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092071824"/>
        <w:docPartObj>
          <w:docPartGallery w:val="Cover Pages"/>
          <w:docPartUnique/>
        </w:docPartObj>
      </w:sdtPr>
      <w:sdtEndPr>
        <w:rPr>
          <w:sz w:val="28"/>
          <w:szCs w:val="28"/>
        </w:rPr>
      </w:sdtEndPr>
      <w:sdtContent>
        <w:p w:rsidR="00BC35BC" w:rsidRDefault="008408E1">
          <w:r>
            <w:rPr>
              <w:noProof/>
            </w:rPr>
            <w:pict>
              <v:rect id="Rectângulo 34" o:spid="_x0000_s1030" style="position:absolute;margin-left:0;margin-top:0;width:581.4pt;height:752.4pt;z-index:-251653120;visibility:visible;mso-width-percent:950;mso-height-percent:950;mso-position-horizontal:center;mso-position-horizontal-relative:page;mso-position-vertical:center;mso-position-vertical-relative:page;mso-width-percent:950;mso-height-percent:9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" fillcolor="#f1efe6 [2579]" stroked="f" strokeweight="2pt">
                <v:fill color2="#575131 [963]" rotate="t" focusposition=".5,.5" focussize="" focus="100%" type="gradientRadial"/>
                <v:path arrowok="t"/>
                <v:textbox style="mso-next-textbox:#Rectângulo 34" inset="21.6pt,,21.6pt">
                  <w:txbxContent>
                    <w:p w:rsidR="00BC35BC" w:rsidRDefault="00BC35BC"/>
                  </w:txbxContent>
                </v:textbox>
                <w10:wrap anchorx="page" anchory="page"/>
              </v:rect>
            </w:pict>
          </w:r>
          <w:r>
            <w:rPr>
              <w:noProof/>
            </w:rPr>
            <w:pict>
              <v:rect id="Rectângulo 35" o:spid="_x0000_s1029" style="position:absolute;margin-left:0;margin-top:0;width:226.45pt;height:237.6pt;z-index:251660288;visibility:visible;mso-width-percent:370;mso-height-percent:300;mso-left-percent:455;mso-top-percent:25;mso-position-horizontal-relative:page;mso-position-vertical-relative:page;mso-width-percent:370;mso-height-percent:300;mso-left-percent:455;mso-top-percent:25;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" fillcolor="#1f497d [3215]" stroked="f" strokeweight="2pt">
                <v:textbox style="mso-next-textbox:#Rectângulo 35" inset="14.4pt,14.4pt,14.4pt,28.8pt">
                  <w:txbxContent>
                    <w:p w:rsidR="00BC35BC" w:rsidRDefault="00BC35BC">
                      <w:pPr>
                        <w:spacing w:before="240"/>
                        <w:jc w:val="center"/>
                        <w:rPr>
                          <w:color w:val="FFFFFF" w:themeColor="background1"/>
                        </w:rPr>
                      </w:pPr>
                    </w:p>
                  </w:txbxContent>
                </v:textbox>
                <w10:wrap anchorx="page" anchory="page"/>
              </v:rect>
            </w:pict>
          </w:r>
          <w:r>
            <w:rPr>
              <w:noProof/>
            </w:rPr>
            <w:pict>
              <v:rect id="Rectângulo 36" o:spid="_x0000_s1028" style="position:absolute;margin-left:0;margin-top:0;width:244.8pt;height:554.4pt;z-index:251659264;visibility:visible;mso-width-percent:400;mso-height-percent:700;mso-left-percent:440;mso-top-percent:25;mso-position-horizontal-relative:page;mso-position-vertical-relative:page;mso-width-percent:400;mso-height-percent:700;mso-left-percent:440;mso-top-percent:25;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" fillcolor="white [3212]" strokecolor="#938953 [1614]" strokeweight="1.25pt">
                <w10:wrap anchorx="page" anchory="page"/>
              </v:rect>
            </w:pict>
          </w:r>
          <w:r>
            <w:rPr>
              <w:noProof/>
            </w:rPr>
            <w:pict>
              <v:rect id="Rectângulo 37" o:spid="_x0000_s1027" style="position:absolute;margin-left:0;margin-top:0;width:226.45pt;height:9.35pt;z-index:251662336;visibility:visible;mso-width-percent:370;mso-left-percent:455;mso-top-percent:690;mso-position-horizontal-relative:page;mso-position-vertical-relative:page;mso-width-percent:370;mso-left-percent:455;mso-top-percent:69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" fillcolor="#4f81bd [3204]" stroked="f" strokeweight="2pt">
                <w10:wrap anchorx="page" anchory="page"/>
              </v:rect>
            </w:pict>
          </w:r>
        </w:p>
        <w:p w:rsidR="00BC35BC" w:rsidRDefault="008408E1">
          <w:pPr>
            <w:rPr>
              <w:sz w:val="28"/>
              <w:szCs w:val="28"/>
            </w:rPr>
          </w:pPr>
          <w:r w:rsidRPr="008408E1">
            <w:rPr>
              <w:noProof/>
              <w:lang w:eastAsia="pt-PT"/>
            </w:rPr>
            <w:pict>
              <v:shapetype id="_x0000_t202" coordsize="21600,21600" o:spt="202" path="m,l,21600r21600,l21600,xe">
                <v:stroke joinstyle="miter"/>
                <v:path gradientshapeok="t" o:connecttype="rect"/>
              </v:shapetype>
              <v:shape id="_x0000_s1032" type="#_x0000_t202" style="position:absolute;margin-left:185.65pt;margin-top:388.2pt;width:220.2pt;height:79.15pt;z-index:251664384">
                <v:textbox style="mso-next-textbox:#_x0000_s1032">
                  <w:txbxContent>
                    <w:p w:rsidR="00BC35BC" w:rsidRPr="00BC35BC" w:rsidRDefault="00BC35BC">
                      <w:pPr>
                        <w:rPr>
                          <w:color w:val="17365D" w:themeColor="text2" w:themeShade="BF"/>
                          <w:sz w:val="32"/>
                          <w:szCs w:val="32"/>
                        </w:rPr>
                      </w:pPr>
                      <w:r w:rsidRPr="00BC35BC">
                        <w:rPr>
                          <w:color w:val="17365D" w:themeColor="text2" w:themeShade="BF"/>
                          <w:sz w:val="32"/>
                          <w:szCs w:val="32"/>
                        </w:rPr>
                        <w:t>Professor: António Paulo</w:t>
                      </w:r>
                    </w:p>
                    <w:p w:rsidR="00BC35BC" w:rsidRPr="00BC35BC" w:rsidRDefault="00BC35BC">
                      <w:pPr>
                        <w:rPr>
                          <w:color w:val="17365D" w:themeColor="text2" w:themeShade="BF"/>
                          <w:sz w:val="32"/>
                          <w:szCs w:val="32"/>
                        </w:rPr>
                      </w:pPr>
                      <w:r w:rsidRPr="00BC35BC">
                        <w:rPr>
                          <w:color w:val="17365D" w:themeColor="text2" w:themeShade="BF"/>
                          <w:sz w:val="32"/>
                          <w:szCs w:val="32"/>
                        </w:rPr>
                        <w:t xml:space="preserve">Escola: </w:t>
                      </w:r>
                      <w:r>
                        <w:rPr>
                          <w:color w:val="17365D" w:themeColor="text2" w:themeShade="BF"/>
                          <w:sz w:val="32"/>
                          <w:szCs w:val="32"/>
                        </w:rPr>
                        <w:t>Agrupamento de Escolas de O</w:t>
                      </w:r>
                      <w:r w:rsidRPr="00BC35BC">
                        <w:rPr>
                          <w:color w:val="17365D" w:themeColor="text2" w:themeShade="BF"/>
                          <w:sz w:val="32"/>
                          <w:szCs w:val="32"/>
                        </w:rPr>
                        <w:t xml:space="preserve">liveira de </w:t>
                      </w:r>
                      <w:r>
                        <w:rPr>
                          <w:color w:val="17365D" w:themeColor="text2" w:themeShade="BF"/>
                          <w:sz w:val="32"/>
                          <w:szCs w:val="32"/>
                        </w:rPr>
                        <w:t>F</w:t>
                      </w:r>
                      <w:r w:rsidRPr="00BC35BC">
                        <w:rPr>
                          <w:color w:val="17365D" w:themeColor="text2" w:themeShade="BF"/>
                          <w:sz w:val="32"/>
                          <w:szCs w:val="32"/>
                        </w:rPr>
                        <w:t>rades</w:t>
                      </w:r>
                    </w:p>
                  </w:txbxContent>
                </v:textbox>
              </v:shape>
            </w:pict>
          </w:r>
          <w:r w:rsidRPr="008408E1">
            <w:rPr>
              <w:noProof/>
            </w:rPr>
            <w:pict>
              <v:shape id="Caixa de Texto 39" o:spid="_x0000_s1026" type="#_x0000_t202" style="position:absolute;margin-left:270.95pt;margin-top:286.5pt;width:213.9pt;height:209.35pt;z-index:251661312;visibility:visible;mso-width-percent:360;mso-position-horizontal-relative:page;mso-position-vertical-relative:page;mso-width-percent: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" filled="f" stroked="f" strokeweight=".5pt">
                <v:textbox style="mso-next-textbox:#Caixa de Texto 39">
                  <w:txbxContent>
                    <w:sdt>
                      <w:sdtPr>
                        <w:rPr>
                          <w:rFonts w:asciiTheme="majorHAnsi" w:hAnsiTheme="majorHAnsi"/>
                          <w:color w:val="4F81BD" w:themeColor="accent1"/>
                          <w:sz w:val="72"/>
                          <w:szCs w:val="72"/>
                        </w:rPr>
                        <w:alias w:val="Título"/>
                        <w:id w:val="-1031186400"/>
                        <w:dataBinding w:prefixMappings="xmlns:ns0='http://schemas.openxmlformats.org/package/2006/metadata/core-properties' xmlns:ns1='http://purl.org/dc/elements/1.1/'" w:xpath="/ns0:coreProperties[1]/ns1:title[1]" w:storeItemID="{6C3C8BC8-F283-45AE-878A-BAB7291924A1}"/>
                        <w:text/>
                      </w:sdtPr>
                      <w:sdtContent>
                        <w:p w:rsidR="00BC35BC" w:rsidRDefault="00BC35BC">
                          <w:pPr>
                            <w:rPr>
                              <w:rFonts w:asciiTheme="majorHAnsi" w:hAnsiTheme="majorHAnsi"/>
                              <w:color w:val="4F81BD" w:themeColor="accent1"/>
                              <w:sz w:val="72"/>
                              <w:szCs w:val="72"/>
                            </w:rPr>
                          </w:pPr>
                          <w:r>
                            <w:rPr>
                              <w:rFonts w:asciiTheme="majorHAnsi" w:hAnsiTheme="majorHAnsi"/>
                              <w:color w:val="4F81BD" w:themeColor="accent1"/>
                              <w:sz w:val="72"/>
                              <w:szCs w:val="72"/>
                            </w:rPr>
                            <w:t>Eu nos contextos</w:t>
                          </w:r>
                        </w:p>
                      </w:sdtContent>
                    </w:sdt>
                    <w:sdt>
                      <w:sdtPr>
                        <w:rPr>
                          <w:rFonts w:asciiTheme="majorHAnsi" w:hAnsiTheme="majorHAnsi"/>
                          <w:color w:val="1F497D" w:themeColor="text2"/>
                          <w:sz w:val="32"/>
                          <w:szCs w:val="32"/>
                        </w:rPr>
                        <w:alias w:val="Subtítulo"/>
                        <w:id w:val="274150094"/>
                        <w:dataBinding w:prefixMappings="xmlns:ns0='http://schemas.openxmlformats.org/package/2006/metadata/core-properties' xmlns:ns1='http://purl.org/dc/elements/1.1/'" w:xpath="/ns0:coreProperties[1]/ns1:subject[1]" w:storeItemID="{6C3C8BC8-F283-45AE-878A-BAB7291924A1}"/>
                        <w:text/>
                      </w:sdtPr>
                      <w:sdtContent>
                        <w:p w:rsidR="00BC35BC" w:rsidRDefault="00BC35BC">
                          <w:pPr>
                            <w:rPr>
                              <w:rFonts w:asciiTheme="majorHAnsi" w:hAnsiTheme="majorHAnsi"/>
                              <w:color w:val="1F497D" w:themeColor="text2"/>
                              <w:sz w:val="32"/>
                              <w:szCs w:val="32"/>
                            </w:rPr>
                          </w:pPr>
                          <w:r>
                            <w:rPr>
                              <w:rFonts w:asciiTheme="majorHAnsi" w:hAnsiTheme="majorHAnsi"/>
                              <w:color w:val="1F497D" w:themeColor="text2"/>
                              <w:sz w:val="32"/>
                              <w:szCs w:val="32"/>
                            </w:rPr>
                            <w:t xml:space="preserve">Elaborado </w:t>
                          </w:r>
                          <w:proofErr w:type="gramStart"/>
                          <w:r>
                            <w:rPr>
                              <w:rFonts w:asciiTheme="majorHAnsi" w:hAnsiTheme="majorHAnsi"/>
                              <w:color w:val="1F497D" w:themeColor="text2"/>
                              <w:sz w:val="32"/>
                              <w:szCs w:val="32"/>
                            </w:rPr>
                            <w:t>por</w:t>
                          </w:r>
                          <w:proofErr w:type="gramEnd"/>
                          <w:r>
                            <w:rPr>
                              <w:rFonts w:asciiTheme="majorHAnsi" w:hAnsiTheme="majorHAnsi"/>
                              <w:color w:val="1F497D" w:themeColor="text2"/>
                              <w:sz w:val="32"/>
                              <w:szCs w:val="32"/>
                            </w:rPr>
                            <w:t xml:space="preserve">: André Rocha; André Coelho; Daniel Almeida; </w:t>
                          </w:r>
                          <w:proofErr w:type="gramStart"/>
                          <w:r>
                            <w:rPr>
                              <w:rFonts w:asciiTheme="majorHAnsi" w:hAnsiTheme="majorHAnsi"/>
                              <w:color w:val="1F497D" w:themeColor="text2"/>
                              <w:sz w:val="32"/>
                              <w:szCs w:val="32"/>
                            </w:rPr>
                            <w:t>Francisca</w:t>
                          </w:r>
                          <w:proofErr w:type="gramEnd"/>
                          <w:r>
                            <w:rPr>
                              <w:rFonts w:asciiTheme="majorHAnsi" w:hAnsiTheme="majorHAnsi"/>
                              <w:color w:val="1F497D" w:themeColor="text2"/>
                              <w:sz w:val="32"/>
                              <w:szCs w:val="32"/>
                            </w:rPr>
                            <w:t xml:space="preserve"> </w:t>
                          </w:r>
                          <w:proofErr w:type="gramStart"/>
                          <w:r>
                            <w:rPr>
                              <w:rFonts w:asciiTheme="majorHAnsi" w:hAnsiTheme="majorHAnsi"/>
                              <w:color w:val="1F497D" w:themeColor="text2"/>
                              <w:sz w:val="32"/>
                              <w:szCs w:val="32"/>
                            </w:rPr>
                            <w:t>pinhão</w:t>
                          </w:r>
                          <w:proofErr w:type="gramEnd"/>
                          <w:r>
                            <w:rPr>
                              <w:rFonts w:asciiTheme="majorHAnsi" w:hAnsiTheme="majorHAnsi"/>
                              <w:color w:val="1F497D" w:themeColor="text2"/>
                              <w:sz w:val="32"/>
                              <w:szCs w:val="32"/>
                            </w:rPr>
                            <w:t>; José Ferraz</w:t>
                          </w:r>
                        </w:p>
                      </w:sdtContent>
                    </w:sdt>
                  </w:txbxContent>
                </v:textbox>
                <w10:wrap type="square" anchorx="page" anchory="page"/>
              </v:shape>
            </w:pict>
          </w:r>
          <w:r w:rsidR="00BC35BC">
            <w:rPr>
              <w:sz w:val="28"/>
              <w:szCs w:val="28"/>
            </w:rPr>
            <w:br w:type="page"/>
          </w:r>
        </w:p>
      </w:sdtContent>
    </w:sdt>
    <w:p w:rsidR="00B92C92" w:rsidRPr="009B707D" w:rsidRDefault="00B92C92" w:rsidP="005568E2">
      <w:pPr>
        <w:jc w:val="both"/>
        <w:rPr>
          <w:rFonts w:cstheme="minorHAnsi"/>
          <w:sz w:val="24"/>
          <w:szCs w:val="24"/>
          <w:u w:val="single"/>
        </w:rPr>
      </w:pPr>
      <w:r w:rsidRPr="009B707D">
        <w:rPr>
          <w:rFonts w:cstheme="minorHAnsi"/>
          <w:sz w:val="24"/>
          <w:szCs w:val="24"/>
          <w:u w:val="single"/>
        </w:rPr>
        <w:lastRenderedPageBreak/>
        <w:t>Índice:</w:t>
      </w:r>
    </w:p>
    <w:p w:rsidR="00BC5F63" w:rsidRDefault="00BC5F63" w:rsidP="00B92C92">
      <w:pPr>
        <w:pStyle w:val="PargrafodaLista"/>
        <w:numPr>
          <w:ilvl w:val="0"/>
          <w:numId w:val="1"/>
        </w:numPr>
        <w:jc w:val="both"/>
        <w:rPr>
          <w:rFonts w:cstheme="minorHAnsi"/>
          <w:sz w:val="24"/>
          <w:szCs w:val="24"/>
        </w:rPr>
      </w:pPr>
      <w:proofErr w:type="spellStart"/>
      <w:proofErr w:type="gramStart"/>
      <w:r>
        <w:rPr>
          <w:rFonts w:cstheme="minorHAnsi"/>
          <w:sz w:val="24"/>
          <w:szCs w:val="24"/>
        </w:rPr>
        <w:t>Indice</w:t>
      </w:r>
      <w:proofErr w:type="spellEnd"/>
      <w:r>
        <w:rPr>
          <w:rFonts w:cstheme="minorHAnsi"/>
          <w:sz w:val="24"/>
          <w:szCs w:val="24"/>
        </w:rPr>
        <w:t xml:space="preserve">                                                                                                 pág.</w:t>
      </w:r>
      <w:proofErr w:type="gramEnd"/>
      <w:r>
        <w:rPr>
          <w:rFonts w:cstheme="minorHAnsi"/>
          <w:sz w:val="24"/>
          <w:szCs w:val="24"/>
        </w:rPr>
        <w:t>1</w:t>
      </w:r>
    </w:p>
    <w:p w:rsidR="00B92C92" w:rsidRPr="009B707D" w:rsidRDefault="00B92C92" w:rsidP="00B92C92">
      <w:pPr>
        <w:pStyle w:val="PargrafodaLista"/>
        <w:numPr>
          <w:ilvl w:val="0"/>
          <w:numId w:val="1"/>
        </w:numPr>
        <w:jc w:val="both"/>
        <w:rPr>
          <w:rFonts w:cstheme="minorHAnsi"/>
          <w:sz w:val="24"/>
          <w:szCs w:val="24"/>
        </w:rPr>
      </w:pPr>
      <w:proofErr w:type="gramStart"/>
      <w:r w:rsidRPr="009B707D">
        <w:rPr>
          <w:rFonts w:cstheme="minorHAnsi"/>
          <w:sz w:val="24"/>
          <w:szCs w:val="24"/>
        </w:rPr>
        <w:t xml:space="preserve">Introdução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 xml:space="preserve"> 2</w:t>
      </w:r>
    </w:p>
    <w:p w:rsidR="00B92C92" w:rsidRPr="009B707D" w:rsidRDefault="00B92C92" w:rsidP="00B92C92">
      <w:pPr>
        <w:pStyle w:val="PargrafodaLista"/>
        <w:numPr>
          <w:ilvl w:val="0"/>
          <w:numId w:val="1"/>
        </w:numPr>
        <w:jc w:val="both"/>
        <w:rPr>
          <w:rFonts w:cstheme="minorHAnsi"/>
          <w:sz w:val="24"/>
          <w:szCs w:val="24"/>
        </w:rPr>
      </w:pPr>
      <w:r w:rsidRPr="009B707D">
        <w:rPr>
          <w:rFonts w:cstheme="minorHAnsi"/>
          <w:sz w:val="24"/>
          <w:szCs w:val="24"/>
        </w:rPr>
        <w:t xml:space="preserve">Contextos de existência dos </w:t>
      </w:r>
      <w:proofErr w:type="gramStart"/>
      <w:r w:rsidRPr="009B707D">
        <w:rPr>
          <w:rFonts w:cstheme="minorHAnsi"/>
          <w:sz w:val="24"/>
          <w:szCs w:val="24"/>
        </w:rPr>
        <w:t xml:space="preserve">indivíduos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3</w:t>
      </w:r>
    </w:p>
    <w:p w:rsidR="00B92C92" w:rsidRPr="009B707D" w:rsidRDefault="00B92C92" w:rsidP="00B92C92">
      <w:pPr>
        <w:pStyle w:val="PargrafodaLista"/>
        <w:numPr>
          <w:ilvl w:val="0"/>
          <w:numId w:val="2"/>
        </w:numPr>
        <w:jc w:val="both"/>
        <w:rPr>
          <w:rFonts w:cstheme="minorHAnsi"/>
          <w:sz w:val="24"/>
          <w:szCs w:val="24"/>
        </w:rPr>
      </w:pPr>
      <w:proofErr w:type="gramStart"/>
      <w:r w:rsidRPr="009B707D">
        <w:rPr>
          <w:rFonts w:cstheme="minorHAnsi"/>
          <w:sz w:val="24"/>
          <w:szCs w:val="24"/>
        </w:rPr>
        <w:t xml:space="preserve">Microssistema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4</w:t>
      </w:r>
    </w:p>
    <w:p w:rsidR="00B92C92" w:rsidRPr="009B707D" w:rsidRDefault="00B92C92" w:rsidP="00B92C92">
      <w:pPr>
        <w:pStyle w:val="PargrafodaLista"/>
        <w:numPr>
          <w:ilvl w:val="0"/>
          <w:numId w:val="2"/>
        </w:numPr>
        <w:jc w:val="both"/>
        <w:rPr>
          <w:rFonts w:cstheme="minorHAnsi"/>
          <w:sz w:val="24"/>
          <w:szCs w:val="24"/>
        </w:rPr>
      </w:pPr>
      <w:proofErr w:type="spellStart"/>
      <w:proofErr w:type="gramStart"/>
      <w:r w:rsidRPr="009B707D">
        <w:rPr>
          <w:rFonts w:cstheme="minorHAnsi"/>
          <w:sz w:val="24"/>
          <w:szCs w:val="24"/>
        </w:rPr>
        <w:t>Mesossistema</w:t>
      </w:r>
      <w:proofErr w:type="spellEnd"/>
      <w:r w:rsidRPr="009B707D">
        <w:rPr>
          <w:rFonts w:cstheme="minorHAnsi"/>
          <w:sz w:val="24"/>
          <w:szCs w:val="24"/>
        </w:rPr>
        <w:t xml:space="preserve">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5</w:t>
      </w:r>
    </w:p>
    <w:p w:rsidR="00B92C92" w:rsidRPr="009B707D" w:rsidRDefault="00B92C92" w:rsidP="00B92C92">
      <w:pPr>
        <w:pStyle w:val="PargrafodaLista"/>
        <w:numPr>
          <w:ilvl w:val="0"/>
          <w:numId w:val="2"/>
        </w:numPr>
        <w:jc w:val="both"/>
        <w:rPr>
          <w:rFonts w:cstheme="minorHAnsi"/>
          <w:sz w:val="24"/>
          <w:szCs w:val="24"/>
        </w:rPr>
      </w:pPr>
      <w:proofErr w:type="spellStart"/>
      <w:proofErr w:type="gramStart"/>
      <w:r w:rsidRPr="009B707D">
        <w:rPr>
          <w:rFonts w:cstheme="minorHAnsi"/>
          <w:sz w:val="24"/>
          <w:szCs w:val="24"/>
        </w:rPr>
        <w:t>Exossitema</w:t>
      </w:r>
      <w:proofErr w:type="spellEnd"/>
      <w:r w:rsidRPr="009B707D">
        <w:rPr>
          <w:rFonts w:cstheme="minorHAnsi"/>
          <w:sz w:val="24"/>
          <w:szCs w:val="24"/>
        </w:rPr>
        <w:t xml:space="preserve">                                                   </w:t>
      </w:r>
      <w:r w:rsidR="00085AF7">
        <w:rPr>
          <w:rFonts w:cstheme="minorHAnsi"/>
          <w:sz w:val="24"/>
          <w:szCs w:val="24"/>
        </w:rPr>
        <w:t xml:space="preserve">                          </w:t>
      </w:r>
      <w:r w:rsidR="00BC5F63">
        <w:rPr>
          <w:rFonts w:cstheme="minorHAnsi"/>
          <w:sz w:val="24"/>
          <w:szCs w:val="24"/>
        </w:rPr>
        <w:t xml:space="preserve"> pág.</w:t>
      </w:r>
      <w:proofErr w:type="gramEnd"/>
      <w:r w:rsidR="00BC5F63">
        <w:rPr>
          <w:rFonts w:cstheme="minorHAnsi"/>
          <w:sz w:val="24"/>
          <w:szCs w:val="24"/>
        </w:rPr>
        <w:t>6</w:t>
      </w:r>
    </w:p>
    <w:p w:rsidR="00B92C92" w:rsidRPr="009B707D" w:rsidRDefault="00B92C92" w:rsidP="00B92C92">
      <w:pPr>
        <w:pStyle w:val="PargrafodaLista"/>
        <w:numPr>
          <w:ilvl w:val="0"/>
          <w:numId w:val="2"/>
        </w:numPr>
        <w:jc w:val="both"/>
        <w:rPr>
          <w:rFonts w:cstheme="minorHAnsi"/>
          <w:sz w:val="24"/>
          <w:szCs w:val="24"/>
        </w:rPr>
      </w:pPr>
      <w:proofErr w:type="spellStart"/>
      <w:proofErr w:type="gramStart"/>
      <w:r w:rsidRPr="009B707D">
        <w:rPr>
          <w:rFonts w:cstheme="minorHAnsi"/>
          <w:sz w:val="24"/>
          <w:szCs w:val="24"/>
        </w:rPr>
        <w:t>Macrossistema</w:t>
      </w:r>
      <w:proofErr w:type="spellEnd"/>
      <w:r w:rsidRPr="009B707D">
        <w:rPr>
          <w:rFonts w:cstheme="minorHAnsi"/>
          <w:sz w:val="24"/>
          <w:szCs w:val="24"/>
        </w:rPr>
        <w:t xml:space="preserve">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7</w:t>
      </w:r>
    </w:p>
    <w:p w:rsidR="00B92C92" w:rsidRPr="009B707D" w:rsidRDefault="00B92C92" w:rsidP="00B92C92">
      <w:pPr>
        <w:pStyle w:val="PargrafodaLista"/>
        <w:numPr>
          <w:ilvl w:val="0"/>
          <w:numId w:val="2"/>
        </w:numPr>
        <w:jc w:val="both"/>
        <w:rPr>
          <w:rFonts w:cstheme="minorHAnsi"/>
          <w:sz w:val="24"/>
          <w:szCs w:val="24"/>
        </w:rPr>
      </w:pPr>
      <w:proofErr w:type="spellStart"/>
      <w:proofErr w:type="gramStart"/>
      <w:r w:rsidRPr="009B707D">
        <w:rPr>
          <w:rFonts w:cstheme="minorHAnsi"/>
          <w:sz w:val="24"/>
          <w:szCs w:val="24"/>
        </w:rPr>
        <w:t>Cronossistema</w:t>
      </w:r>
      <w:proofErr w:type="spellEnd"/>
      <w:r w:rsidRPr="009B707D">
        <w:rPr>
          <w:rFonts w:cstheme="minorHAnsi"/>
          <w:sz w:val="24"/>
          <w:szCs w:val="24"/>
        </w:rPr>
        <w:t xml:space="preserve">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8</w:t>
      </w:r>
    </w:p>
    <w:p w:rsidR="00B92C92" w:rsidRPr="009B707D" w:rsidRDefault="00B92C92" w:rsidP="00B92C92">
      <w:pPr>
        <w:pStyle w:val="PargrafodaLista"/>
        <w:numPr>
          <w:ilvl w:val="0"/>
          <w:numId w:val="4"/>
        </w:numPr>
        <w:jc w:val="both"/>
        <w:rPr>
          <w:rFonts w:cstheme="minorHAnsi"/>
          <w:sz w:val="24"/>
          <w:szCs w:val="24"/>
        </w:rPr>
      </w:pPr>
      <w:r w:rsidRPr="009B707D">
        <w:rPr>
          <w:rFonts w:cstheme="minorHAnsi"/>
          <w:sz w:val="24"/>
          <w:szCs w:val="24"/>
        </w:rPr>
        <w:t xml:space="preserve">Inter-relações entre os </w:t>
      </w:r>
      <w:proofErr w:type="gramStart"/>
      <w:r w:rsidRPr="009B707D">
        <w:rPr>
          <w:rFonts w:cstheme="minorHAnsi"/>
          <w:sz w:val="24"/>
          <w:szCs w:val="24"/>
        </w:rPr>
        <w:t xml:space="preserve">contextos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9</w:t>
      </w:r>
    </w:p>
    <w:p w:rsidR="00B92C92" w:rsidRPr="009B707D" w:rsidRDefault="00B92C92" w:rsidP="00B92C92">
      <w:pPr>
        <w:pStyle w:val="PargrafodaLista"/>
        <w:numPr>
          <w:ilvl w:val="0"/>
          <w:numId w:val="5"/>
        </w:numPr>
        <w:jc w:val="both"/>
        <w:rPr>
          <w:rFonts w:cstheme="minorHAnsi"/>
          <w:sz w:val="24"/>
          <w:szCs w:val="24"/>
        </w:rPr>
      </w:pPr>
      <w:r w:rsidRPr="009B707D">
        <w:rPr>
          <w:rFonts w:cstheme="minorHAnsi"/>
          <w:sz w:val="24"/>
          <w:szCs w:val="24"/>
        </w:rPr>
        <w:t xml:space="preserve">O contexto de cada </w:t>
      </w:r>
      <w:proofErr w:type="gramStart"/>
      <w:r w:rsidRPr="009B707D">
        <w:rPr>
          <w:rFonts w:cstheme="minorHAnsi"/>
          <w:sz w:val="24"/>
          <w:szCs w:val="24"/>
        </w:rPr>
        <w:t xml:space="preserve">um                                                       </w:t>
      </w:r>
      <w:r w:rsidR="009D46C0" w:rsidRPr="009B707D">
        <w:rPr>
          <w:rFonts w:cstheme="minorHAnsi"/>
          <w:sz w:val="24"/>
          <w:szCs w:val="24"/>
        </w:rPr>
        <w:t xml:space="preserve">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10</w:t>
      </w:r>
    </w:p>
    <w:p w:rsidR="00B92C92" w:rsidRPr="009B707D" w:rsidRDefault="00B92C92" w:rsidP="00B92C92">
      <w:pPr>
        <w:pStyle w:val="PargrafodaLista"/>
        <w:numPr>
          <w:ilvl w:val="0"/>
          <w:numId w:val="5"/>
        </w:numPr>
        <w:jc w:val="both"/>
        <w:rPr>
          <w:rFonts w:cstheme="minorHAnsi"/>
          <w:sz w:val="24"/>
          <w:szCs w:val="24"/>
        </w:rPr>
      </w:pPr>
      <w:r w:rsidRPr="009B707D">
        <w:rPr>
          <w:rFonts w:cstheme="minorHAnsi"/>
          <w:sz w:val="24"/>
          <w:szCs w:val="24"/>
        </w:rPr>
        <w:t xml:space="preserve">Redes sociais e seus </w:t>
      </w:r>
      <w:proofErr w:type="gramStart"/>
      <w:r w:rsidRPr="009B707D">
        <w:rPr>
          <w:rFonts w:cstheme="minorHAnsi"/>
          <w:sz w:val="24"/>
          <w:szCs w:val="24"/>
        </w:rPr>
        <w:t xml:space="preserve">efeitos                                                      </w:t>
      </w:r>
      <w:r w:rsidR="00BC5F63">
        <w:rPr>
          <w:rFonts w:cstheme="minorHAnsi"/>
          <w:sz w:val="24"/>
          <w:szCs w:val="24"/>
        </w:rPr>
        <w:t xml:space="preserve"> pág.</w:t>
      </w:r>
      <w:proofErr w:type="gramEnd"/>
      <w:r w:rsidR="00BC5F63">
        <w:rPr>
          <w:rFonts w:cstheme="minorHAnsi"/>
          <w:sz w:val="24"/>
          <w:szCs w:val="24"/>
        </w:rPr>
        <w:t>11/12/13</w:t>
      </w:r>
    </w:p>
    <w:p w:rsidR="00B92C92" w:rsidRPr="009B707D" w:rsidRDefault="00B92C92" w:rsidP="00B92C92">
      <w:pPr>
        <w:pStyle w:val="PargrafodaLista"/>
        <w:numPr>
          <w:ilvl w:val="0"/>
          <w:numId w:val="4"/>
        </w:numPr>
        <w:jc w:val="both"/>
        <w:rPr>
          <w:rFonts w:cstheme="minorHAnsi"/>
          <w:sz w:val="24"/>
          <w:szCs w:val="24"/>
        </w:rPr>
      </w:pPr>
      <w:r w:rsidRPr="009B707D">
        <w:rPr>
          <w:rFonts w:cstheme="minorHAnsi"/>
          <w:sz w:val="24"/>
          <w:szCs w:val="24"/>
        </w:rPr>
        <w:t xml:space="preserve">O papel dos contextos no comportamento dos </w:t>
      </w:r>
      <w:proofErr w:type="gramStart"/>
      <w:r w:rsidRPr="009B707D">
        <w:rPr>
          <w:rFonts w:cstheme="minorHAnsi"/>
          <w:sz w:val="24"/>
          <w:szCs w:val="24"/>
        </w:rPr>
        <w:t xml:space="preserve">indivíduos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12/13</w:t>
      </w:r>
    </w:p>
    <w:p w:rsidR="009D46C0" w:rsidRPr="009B707D" w:rsidRDefault="009D46C0" w:rsidP="009D46C0">
      <w:pPr>
        <w:pStyle w:val="PargrafodaLista"/>
        <w:numPr>
          <w:ilvl w:val="0"/>
          <w:numId w:val="6"/>
        </w:numPr>
        <w:jc w:val="both"/>
        <w:rPr>
          <w:rFonts w:cstheme="minorHAnsi"/>
          <w:sz w:val="24"/>
          <w:szCs w:val="24"/>
        </w:rPr>
      </w:pPr>
      <w:r w:rsidRPr="009B707D">
        <w:rPr>
          <w:rFonts w:cstheme="minorHAnsi"/>
          <w:sz w:val="24"/>
          <w:szCs w:val="24"/>
        </w:rPr>
        <w:t xml:space="preserve">Características </w:t>
      </w:r>
      <w:proofErr w:type="gramStart"/>
      <w:r w:rsidRPr="009B707D">
        <w:rPr>
          <w:rFonts w:cstheme="minorHAnsi"/>
          <w:sz w:val="24"/>
          <w:szCs w:val="24"/>
        </w:rPr>
        <w:t xml:space="preserve">pessoais                            </w:t>
      </w:r>
      <w:r w:rsidR="00085AF7">
        <w:rPr>
          <w:rFonts w:cstheme="minorHAnsi"/>
          <w:sz w:val="24"/>
          <w:szCs w:val="24"/>
        </w:rPr>
        <w:t xml:space="preserve">                             </w:t>
      </w:r>
      <w:r w:rsidRPr="009B707D">
        <w:rPr>
          <w:rFonts w:cstheme="minorHAnsi"/>
          <w:sz w:val="24"/>
          <w:szCs w:val="24"/>
        </w:rPr>
        <w:t>pá</w:t>
      </w:r>
      <w:r w:rsidR="00BC5F63">
        <w:rPr>
          <w:rFonts w:cstheme="minorHAnsi"/>
          <w:sz w:val="24"/>
          <w:szCs w:val="24"/>
        </w:rPr>
        <w:t>g.</w:t>
      </w:r>
      <w:proofErr w:type="gramEnd"/>
      <w:r w:rsidR="00BC5F63">
        <w:rPr>
          <w:rFonts w:cstheme="minorHAnsi"/>
          <w:sz w:val="24"/>
          <w:szCs w:val="24"/>
        </w:rPr>
        <w:t>14/15</w:t>
      </w:r>
    </w:p>
    <w:p w:rsidR="005568E2" w:rsidRPr="009B707D" w:rsidRDefault="009D46C0" w:rsidP="009D46C0">
      <w:pPr>
        <w:pStyle w:val="PargrafodaLista"/>
        <w:numPr>
          <w:ilvl w:val="0"/>
          <w:numId w:val="4"/>
        </w:numPr>
        <w:jc w:val="both"/>
        <w:rPr>
          <w:rFonts w:cstheme="minorHAnsi"/>
          <w:sz w:val="24"/>
          <w:szCs w:val="24"/>
        </w:rPr>
      </w:pPr>
      <w:proofErr w:type="gramStart"/>
      <w:r w:rsidRPr="009B707D">
        <w:rPr>
          <w:rFonts w:cstheme="minorHAnsi"/>
          <w:sz w:val="24"/>
          <w:szCs w:val="24"/>
        </w:rPr>
        <w:t xml:space="preserve">Conclusão                                                                                         </w:t>
      </w:r>
      <w:r w:rsidR="00BC5F63">
        <w:rPr>
          <w:rFonts w:cstheme="minorHAnsi"/>
          <w:sz w:val="24"/>
          <w:szCs w:val="24"/>
        </w:rPr>
        <w:t xml:space="preserve">  pág.</w:t>
      </w:r>
      <w:proofErr w:type="gramEnd"/>
      <w:r w:rsidR="00BC5F63">
        <w:rPr>
          <w:rFonts w:cstheme="minorHAnsi"/>
          <w:sz w:val="24"/>
          <w:szCs w:val="24"/>
        </w:rPr>
        <w:t>16</w:t>
      </w:r>
    </w:p>
    <w:p w:rsidR="009D46C0" w:rsidRPr="009B707D" w:rsidRDefault="009D46C0" w:rsidP="009D46C0">
      <w:pPr>
        <w:pStyle w:val="PargrafodaLista"/>
        <w:numPr>
          <w:ilvl w:val="0"/>
          <w:numId w:val="4"/>
        </w:numPr>
        <w:jc w:val="both"/>
        <w:rPr>
          <w:rFonts w:cstheme="minorHAnsi"/>
          <w:sz w:val="24"/>
          <w:szCs w:val="24"/>
        </w:rPr>
      </w:pPr>
      <w:proofErr w:type="gramStart"/>
      <w:r w:rsidRPr="009B707D">
        <w:rPr>
          <w:rFonts w:cstheme="minorHAnsi"/>
          <w:sz w:val="24"/>
          <w:szCs w:val="24"/>
        </w:rPr>
        <w:t xml:space="preserve">Bibliografia                                                                                      </w:t>
      </w:r>
      <w:r w:rsidR="00BC5F63">
        <w:rPr>
          <w:rFonts w:cstheme="minorHAnsi"/>
          <w:sz w:val="24"/>
          <w:szCs w:val="24"/>
        </w:rPr>
        <w:t xml:space="preserve">   pág.</w:t>
      </w:r>
      <w:proofErr w:type="gramEnd"/>
      <w:r w:rsidR="00BC5F63">
        <w:rPr>
          <w:rFonts w:cstheme="minorHAnsi"/>
          <w:sz w:val="24"/>
          <w:szCs w:val="24"/>
        </w:rPr>
        <w:t>17</w:t>
      </w:r>
      <w:bookmarkStart w:id="0" w:name="_GoBack"/>
      <w:bookmarkEnd w:id="0"/>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09555E" w:rsidRPr="009B707D" w:rsidRDefault="0009555E" w:rsidP="005568E2">
      <w:pPr>
        <w:tabs>
          <w:tab w:val="left" w:pos="3031"/>
        </w:tabs>
        <w:jc w:val="both"/>
        <w:rPr>
          <w:rFonts w:cstheme="minorHAnsi"/>
          <w:sz w:val="24"/>
          <w:szCs w:val="24"/>
        </w:rPr>
      </w:pPr>
    </w:p>
    <w:p w:rsidR="0009555E" w:rsidRPr="009B707D" w:rsidRDefault="0009555E" w:rsidP="005568E2">
      <w:pPr>
        <w:tabs>
          <w:tab w:val="left" w:pos="3031"/>
        </w:tabs>
        <w:jc w:val="both"/>
        <w:rPr>
          <w:rFonts w:cstheme="minorHAnsi"/>
          <w:sz w:val="24"/>
          <w:szCs w:val="24"/>
        </w:rPr>
      </w:pPr>
    </w:p>
    <w:p w:rsidR="0009555E" w:rsidRPr="009B707D" w:rsidRDefault="0009555E" w:rsidP="005568E2">
      <w:pPr>
        <w:tabs>
          <w:tab w:val="left" w:pos="3031"/>
        </w:tabs>
        <w:jc w:val="both"/>
        <w:rPr>
          <w:rFonts w:cstheme="minorHAnsi"/>
          <w:sz w:val="24"/>
          <w:szCs w:val="24"/>
        </w:rPr>
      </w:pPr>
    </w:p>
    <w:p w:rsidR="0009555E" w:rsidRPr="009B707D" w:rsidRDefault="0009555E" w:rsidP="005568E2">
      <w:pPr>
        <w:tabs>
          <w:tab w:val="left" w:pos="3031"/>
        </w:tabs>
        <w:jc w:val="both"/>
        <w:rPr>
          <w:rFonts w:cstheme="minorHAnsi"/>
          <w:sz w:val="24"/>
          <w:szCs w:val="24"/>
        </w:rPr>
      </w:pPr>
    </w:p>
    <w:p w:rsidR="009B707D" w:rsidRDefault="009B707D" w:rsidP="005568E2">
      <w:pPr>
        <w:tabs>
          <w:tab w:val="left" w:pos="3031"/>
        </w:tabs>
        <w:jc w:val="both"/>
        <w:rPr>
          <w:rFonts w:cstheme="minorHAnsi"/>
          <w:sz w:val="24"/>
          <w:szCs w:val="24"/>
          <w:u w:val="single"/>
        </w:rPr>
      </w:pPr>
    </w:p>
    <w:p w:rsidR="009B707D" w:rsidRDefault="009B707D" w:rsidP="005568E2">
      <w:pPr>
        <w:tabs>
          <w:tab w:val="left" w:pos="3031"/>
        </w:tabs>
        <w:jc w:val="both"/>
        <w:rPr>
          <w:rFonts w:cstheme="minorHAnsi"/>
          <w:sz w:val="24"/>
          <w:szCs w:val="24"/>
          <w:u w:val="single"/>
        </w:rPr>
      </w:pPr>
    </w:p>
    <w:p w:rsidR="00762A44" w:rsidRPr="009B707D" w:rsidRDefault="0009555E" w:rsidP="005568E2">
      <w:pPr>
        <w:tabs>
          <w:tab w:val="left" w:pos="3031"/>
        </w:tabs>
        <w:jc w:val="both"/>
        <w:rPr>
          <w:rFonts w:cstheme="minorHAnsi"/>
          <w:sz w:val="24"/>
          <w:szCs w:val="24"/>
        </w:rPr>
      </w:pPr>
      <w:r w:rsidRPr="009B707D">
        <w:rPr>
          <w:rFonts w:cstheme="minorHAnsi"/>
          <w:sz w:val="24"/>
          <w:szCs w:val="24"/>
          <w:u w:val="single"/>
        </w:rPr>
        <w:lastRenderedPageBreak/>
        <w:t>Introdução:</w:t>
      </w:r>
    </w:p>
    <w:p w:rsidR="005568E2" w:rsidRPr="009B707D" w:rsidRDefault="005568E2" w:rsidP="005568E2">
      <w:pPr>
        <w:tabs>
          <w:tab w:val="left" w:pos="3031"/>
        </w:tabs>
        <w:jc w:val="both"/>
        <w:rPr>
          <w:rFonts w:cstheme="minorHAnsi"/>
          <w:sz w:val="24"/>
          <w:szCs w:val="24"/>
        </w:rPr>
      </w:pPr>
    </w:p>
    <w:p w:rsidR="00197233" w:rsidRPr="009B707D" w:rsidRDefault="00197233" w:rsidP="005568E2">
      <w:pPr>
        <w:jc w:val="both"/>
        <w:rPr>
          <w:rFonts w:cstheme="minorHAnsi"/>
          <w:sz w:val="24"/>
          <w:szCs w:val="24"/>
        </w:rPr>
      </w:pPr>
      <w:r w:rsidRPr="009B707D">
        <w:rPr>
          <w:rFonts w:cstheme="minorHAnsi"/>
          <w:sz w:val="24"/>
          <w:szCs w:val="24"/>
        </w:rPr>
        <w:tab/>
        <w:t>O conhecimento científico até às primeiras décadas do século XX era caracterizado por uma especialização e um detalhe excessivos, que também atingiram a psicologia. Assim, e com pretensões a atingir o estatuto de ciência, a psicologia acabou por adoptar modelos explicativos em que se verificou a fragmentação do objecto; o estudo do comportamento, do desenvolvimento e dos processos psicológicos dos indivíduos.</w:t>
      </w:r>
    </w:p>
    <w:p w:rsidR="00197233" w:rsidRPr="009B707D" w:rsidRDefault="00197233" w:rsidP="005568E2">
      <w:pPr>
        <w:jc w:val="both"/>
        <w:rPr>
          <w:rFonts w:cstheme="minorHAnsi"/>
          <w:sz w:val="24"/>
          <w:szCs w:val="24"/>
        </w:rPr>
      </w:pPr>
      <w:r w:rsidRPr="009B707D">
        <w:rPr>
          <w:rFonts w:cstheme="minorHAnsi"/>
          <w:sz w:val="24"/>
          <w:szCs w:val="24"/>
        </w:rPr>
        <w:tab/>
        <w:t>Deste modo, no decurso da investigação sucederam-se procedimentos em que o objecto de estudo era descontextualizado na abordagem.</w:t>
      </w:r>
    </w:p>
    <w:p w:rsidR="00197233" w:rsidRPr="009B707D" w:rsidRDefault="00197233" w:rsidP="005568E2">
      <w:pPr>
        <w:jc w:val="both"/>
        <w:rPr>
          <w:rFonts w:cstheme="minorHAnsi"/>
          <w:sz w:val="24"/>
          <w:szCs w:val="24"/>
        </w:rPr>
      </w:pPr>
      <w:r w:rsidRPr="009B707D">
        <w:rPr>
          <w:rFonts w:cstheme="minorHAnsi"/>
          <w:sz w:val="24"/>
          <w:szCs w:val="24"/>
        </w:rPr>
        <w:tab/>
        <w:t>Paralelamente, existiram várias correntes que procuravam uma psicologia concreta, adaptada às pessoas e capaz de responder às suas interrogações nos contextos e cenários quotidianos referentes. Com o contributo dessas correntes, foi construída uma alternativa à perspectiva totalmente descontextualizada e inadaptada à realidade que vigorava, tendo partido de Urie Bronfenbrenner uma das mais importantes contribuições.</w:t>
      </w:r>
    </w:p>
    <w:p w:rsidR="00197233" w:rsidRPr="009B707D" w:rsidRDefault="00197233" w:rsidP="005568E2">
      <w:pPr>
        <w:jc w:val="both"/>
        <w:rPr>
          <w:rFonts w:cstheme="minorHAnsi"/>
          <w:sz w:val="24"/>
          <w:szCs w:val="24"/>
        </w:rPr>
      </w:pPr>
      <w:r w:rsidRPr="009B707D">
        <w:rPr>
          <w:rFonts w:cstheme="minorHAnsi"/>
          <w:sz w:val="24"/>
          <w:szCs w:val="24"/>
        </w:rPr>
        <w:tab/>
        <w:t xml:space="preserve">Urie Bronfenbrenner apontou o dedo à realização de estudos fora dos ambientes naturais dos sujeitos, e propôs que se estudasse a realidade tal como é vivida e percebida pelo ser humano no contexto em que se insere. No modelo explicativo que elaborou – o </w:t>
      </w:r>
      <w:r w:rsidRPr="009B707D">
        <w:rPr>
          <w:rFonts w:cstheme="minorHAnsi"/>
          <w:sz w:val="24"/>
          <w:szCs w:val="24"/>
          <w:u w:val="single"/>
        </w:rPr>
        <w:t>Modelo Ecológico do Desenvolvimento</w:t>
      </w:r>
      <w:r w:rsidRPr="009B707D">
        <w:rPr>
          <w:rFonts w:cstheme="minorHAnsi"/>
          <w:sz w:val="24"/>
          <w:szCs w:val="24"/>
        </w:rPr>
        <w:t xml:space="preserve"> – argumenta que o desenvolvimento humano é um processo que decorre ao longo de toda a vida, a partir de interacções entre os indivíduos e os seus contextos de vida.</w:t>
      </w:r>
    </w:p>
    <w:p w:rsidR="00197233" w:rsidRPr="009B707D" w:rsidRDefault="00197233" w:rsidP="005568E2">
      <w:pPr>
        <w:jc w:val="both"/>
        <w:rPr>
          <w:rFonts w:cstheme="minorHAnsi"/>
          <w:sz w:val="24"/>
          <w:szCs w:val="24"/>
        </w:rPr>
      </w:pPr>
      <w:r w:rsidRPr="009B707D">
        <w:rPr>
          <w:rFonts w:cstheme="minorHAnsi"/>
          <w:sz w:val="24"/>
          <w:szCs w:val="24"/>
        </w:rPr>
        <w:tab/>
        <w:t xml:space="preserve">Os seres </w:t>
      </w:r>
      <w:r w:rsidR="005568E2" w:rsidRPr="009B707D">
        <w:rPr>
          <w:rFonts w:cstheme="minorHAnsi"/>
          <w:sz w:val="24"/>
          <w:szCs w:val="24"/>
        </w:rPr>
        <w:t>humanos interagem de forma continuada com os ambientes onde vivem, e é através dessas interacções que se desenvolvem. Esse desenvolvimento acontece em múltiplos contextos que vão dos mais simples aos mais complexos, transformando-se, os seres humanos, a si e aos ambientes onde actuam, e estando esse desenvolvimento dependente das características biopsicológicas dos indivíduos.</w:t>
      </w:r>
    </w:p>
    <w:p w:rsidR="005568E2" w:rsidRPr="009B707D" w:rsidRDefault="005568E2" w:rsidP="005568E2">
      <w:pPr>
        <w:jc w:val="both"/>
        <w:rPr>
          <w:rFonts w:cstheme="minorHAnsi"/>
          <w:sz w:val="24"/>
          <w:szCs w:val="24"/>
        </w:rPr>
      </w:pPr>
      <w:r w:rsidRPr="009B707D">
        <w:rPr>
          <w:rFonts w:cstheme="minorHAnsi"/>
          <w:sz w:val="24"/>
          <w:szCs w:val="24"/>
        </w:rPr>
        <w:tab/>
        <w:t>Esta perspectiva do desenvolvimento – perspectiva ecológica – permite ter uma imagem mais abrangente dos vários factores, pessoais ou do contexto, que influenciam o percurso desenvolvimental de uma pessoa.</w:t>
      </w:r>
    </w:p>
    <w:p w:rsidR="005568E2" w:rsidRPr="009B707D" w:rsidRDefault="005568E2" w:rsidP="005568E2">
      <w:pPr>
        <w:jc w:val="both"/>
        <w:rPr>
          <w:rFonts w:cstheme="minorHAnsi"/>
          <w:sz w:val="24"/>
          <w:szCs w:val="24"/>
        </w:rPr>
      </w:pPr>
      <w:r w:rsidRPr="009B707D">
        <w:rPr>
          <w:rFonts w:cstheme="minorHAnsi"/>
          <w:sz w:val="24"/>
          <w:szCs w:val="24"/>
        </w:rPr>
        <w:tab/>
        <w:t>No presente trabalho serão explorados os diferentes contextos de vida, a maneira como se inter-relacionam, as relações que os indivíduos estabelecem com os contextos e a sua influência no desenvolvimento e no comportamento humano.</w:t>
      </w:r>
    </w:p>
    <w:p w:rsidR="009B707D" w:rsidRDefault="009B707D" w:rsidP="005568E2">
      <w:pPr>
        <w:jc w:val="both"/>
        <w:rPr>
          <w:rFonts w:cstheme="minorHAnsi"/>
          <w:sz w:val="24"/>
          <w:szCs w:val="24"/>
        </w:rPr>
      </w:pPr>
    </w:p>
    <w:p w:rsidR="009B707D" w:rsidRDefault="009B707D" w:rsidP="005568E2">
      <w:pPr>
        <w:jc w:val="both"/>
        <w:rPr>
          <w:rFonts w:cstheme="minorHAnsi"/>
          <w:sz w:val="24"/>
          <w:szCs w:val="24"/>
        </w:rPr>
      </w:pPr>
    </w:p>
    <w:p w:rsidR="0009555E" w:rsidRPr="009B707D" w:rsidRDefault="0009555E" w:rsidP="005568E2">
      <w:pPr>
        <w:jc w:val="both"/>
        <w:rPr>
          <w:rFonts w:cstheme="minorHAnsi"/>
          <w:sz w:val="24"/>
          <w:szCs w:val="24"/>
          <w:u w:val="single"/>
        </w:rPr>
      </w:pPr>
      <w:r w:rsidRPr="009B707D">
        <w:rPr>
          <w:rFonts w:cstheme="minorHAnsi"/>
          <w:sz w:val="24"/>
          <w:szCs w:val="24"/>
          <w:u w:val="single"/>
        </w:rPr>
        <w:lastRenderedPageBreak/>
        <w:t>Contextos de existência dos indivíduos:</w:t>
      </w:r>
    </w:p>
    <w:p w:rsidR="0009555E" w:rsidRPr="009B707D" w:rsidRDefault="0009555E" w:rsidP="005568E2">
      <w:pPr>
        <w:jc w:val="both"/>
        <w:rPr>
          <w:rFonts w:cstheme="minorHAnsi"/>
          <w:sz w:val="24"/>
          <w:szCs w:val="24"/>
          <w:u w:val="single"/>
        </w:rPr>
      </w:pPr>
    </w:p>
    <w:p w:rsidR="0009555E" w:rsidRPr="009B707D" w:rsidRDefault="0009555E" w:rsidP="005568E2">
      <w:pPr>
        <w:jc w:val="both"/>
        <w:rPr>
          <w:rFonts w:cstheme="minorHAnsi"/>
          <w:sz w:val="24"/>
          <w:szCs w:val="24"/>
        </w:rPr>
      </w:pPr>
      <w:r w:rsidRPr="009B707D">
        <w:rPr>
          <w:rFonts w:cstheme="minorHAnsi"/>
          <w:sz w:val="24"/>
          <w:szCs w:val="24"/>
        </w:rPr>
        <w:tab/>
        <w:t>Os seres humanos vivem em múltiplos contextos. Cada um de nós conhece uma série de diferentes contextos, sendo que uns são mais próximos que outros, nos quais vive e que, directa ou indirectamente, afectam a sua vida.</w:t>
      </w:r>
    </w:p>
    <w:p w:rsidR="0009555E" w:rsidRPr="009B707D" w:rsidRDefault="0009555E" w:rsidP="005568E2">
      <w:pPr>
        <w:jc w:val="both"/>
        <w:rPr>
          <w:rFonts w:cstheme="minorHAnsi"/>
          <w:sz w:val="24"/>
          <w:szCs w:val="24"/>
        </w:rPr>
      </w:pPr>
      <w:r w:rsidRPr="009B707D">
        <w:rPr>
          <w:rFonts w:cstheme="minorHAnsi"/>
          <w:sz w:val="24"/>
          <w:szCs w:val="24"/>
        </w:rPr>
        <w:tab/>
        <w:t>A casa onde vivemos, a nossa família, a escola que frequentamos, o nosso grupo de amigos, o lugar onde passamos os tempos livres, o local de trabalho dos nossos pais, o país onde moramos, são tudo exemplos de contextos. No entanto, nem todos desempenham igual papel na nossa vida. Todos eles nos influenciam, embora não na mesma proporção.</w:t>
      </w:r>
    </w:p>
    <w:p w:rsidR="0009555E" w:rsidRPr="009B707D" w:rsidRDefault="0009555E" w:rsidP="005568E2">
      <w:pPr>
        <w:jc w:val="both"/>
        <w:rPr>
          <w:rFonts w:cstheme="minorHAnsi"/>
          <w:sz w:val="24"/>
          <w:szCs w:val="24"/>
        </w:rPr>
      </w:pPr>
      <w:r w:rsidRPr="009B707D">
        <w:rPr>
          <w:rFonts w:cstheme="minorHAnsi"/>
          <w:sz w:val="24"/>
          <w:szCs w:val="24"/>
        </w:rPr>
        <w:tab/>
        <w:t>Na perspectiva que estudamos – perspectiva ecológica – esses contextos em que participamos e com os quais travamos relações são concebidos como uma série de sistemas inter-relacionados. Cada um dos sistemas está contido num maior, e abrange um menor.</w:t>
      </w:r>
    </w:p>
    <w:p w:rsidR="00E570D1" w:rsidRPr="009B707D" w:rsidRDefault="00E570D1" w:rsidP="005568E2">
      <w:pPr>
        <w:jc w:val="both"/>
        <w:rPr>
          <w:rFonts w:cstheme="minorHAnsi"/>
          <w:sz w:val="24"/>
          <w:szCs w:val="24"/>
        </w:rPr>
      </w:pPr>
      <w:r w:rsidRPr="009B707D">
        <w:rPr>
          <w:rFonts w:cstheme="minorHAnsi"/>
          <w:sz w:val="24"/>
          <w:szCs w:val="24"/>
        </w:rPr>
        <w:tab/>
        <w:t>Os componentes destes sistemas difere</w:t>
      </w:r>
      <w:r w:rsidR="00637542">
        <w:rPr>
          <w:rFonts w:cstheme="minorHAnsi"/>
          <w:sz w:val="24"/>
          <w:szCs w:val="24"/>
        </w:rPr>
        <w:t>m</w:t>
      </w:r>
      <w:r w:rsidRPr="009B707D">
        <w:rPr>
          <w:rFonts w:cstheme="minorHAnsi"/>
          <w:sz w:val="24"/>
          <w:szCs w:val="24"/>
        </w:rPr>
        <w:t xml:space="preserve"> de pessoa para pessoa. Os componentes dos nossos contextos são diferentes dos componentes dos contextos dos nossos pais ou do nosso professor, ainda que possam conter elementos semelhantes. A nossa escola, por exemplo, faz parte do nosso contexto e do dos nossos pais, embora a posição que ocupe não seja a mesma. O sujeito que se coloca no centro, faz variar a posição que determinada coisa ocupe no sistema ou contexto em que se insere.</w:t>
      </w:r>
    </w:p>
    <w:p w:rsidR="00E570D1" w:rsidRPr="009B707D" w:rsidRDefault="00E570D1" w:rsidP="005568E2">
      <w:pPr>
        <w:jc w:val="both"/>
        <w:rPr>
          <w:rFonts w:cstheme="minorHAnsi"/>
          <w:sz w:val="24"/>
          <w:szCs w:val="24"/>
        </w:rPr>
      </w:pPr>
      <w:r w:rsidRPr="009B707D">
        <w:rPr>
          <w:rFonts w:cstheme="minorHAnsi"/>
          <w:sz w:val="24"/>
          <w:szCs w:val="24"/>
        </w:rPr>
        <w:tab/>
        <w:t>Os sistemas que constituem contextos de vida do ser humano e que passamos a abordar são: microssistema, mesossistema, exossistema, macrossistema e cronossistema.</w:t>
      </w:r>
    </w:p>
    <w:p w:rsidR="00E570D1" w:rsidRPr="009B707D" w:rsidRDefault="00E570D1" w:rsidP="005568E2">
      <w:pPr>
        <w:jc w:val="both"/>
        <w:rPr>
          <w:rFonts w:cstheme="minorHAnsi"/>
          <w:sz w:val="24"/>
          <w:szCs w:val="24"/>
        </w:rPr>
      </w:pPr>
    </w:p>
    <w:p w:rsidR="00E570D1" w:rsidRPr="009B707D" w:rsidRDefault="00E570D1" w:rsidP="005568E2">
      <w:pPr>
        <w:jc w:val="both"/>
        <w:rPr>
          <w:rFonts w:cstheme="minorHAnsi"/>
          <w:sz w:val="24"/>
          <w:szCs w:val="24"/>
        </w:rPr>
      </w:pPr>
    </w:p>
    <w:p w:rsidR="00E570D1" w:rsidRPr="009B707D" w:rsidRDefault="00E570D1" w:rsidP="005568E2">
      <w:pPr>
        <w:jc w:val="both"/>
        <w:rPr>
          <w:rFonts w:cstheme="minorHAnsi"/>
          <w:sz w:val="24"/>
          <w:szCs w:val="24"/>
        </w:rPr>
      </w:pPr>
    </w:p>
    <w:p w:rsidR="00E570D1" w:rsidRDefault="00E570D1" w:rsidP="005568E2">
      <w:pPr>
        <w:jc w:val="both"/>
        <w:rPr>
          <w:rFonts w:cstheme="minorHAnsi"/>
          <w:sz w:val="24"/>
          <w:szCs w:val="24"/>
        </w:rPr>
      </w:pPr>
    </w:p>
    <w:p w:rsidR="009B707D" w:rsidRDefault="009B707D" w:rsidP="005568E2">
      <w:pPr>
        <w:jc w:val="both"/>
        <w:rPr>
          <w:rFonts w:cstheme="minorHAnsi"/>
          <w:sz w:val="24"/>
          <w:szCs w:val="24"/>
        </w:rPr>
      </w:pPr>
    </w:p>
    <w:p w:rsidR="009B707D" w:rsidRDefault="009B707D" w:rsidP="005568E2">
      <w:pPr>
        <w:jc w:val="both"/>
        <w:rPr>
          <w:rFonts w:cstheme="minorHAnsi"/>
          <w:sz w:val="24"/>
          <w:szCs w:val="24"/>
        </w:rPr>
      </w:pPr>
    </w:p>
    <w:p w:rsidR="009B707D" w:rsidRPr="009B707D" w:rsidRDefault="009B707D" w:rsidP="005568E2">
      <w:pPr>
        <w:jc w:val="both"/>
        <w:rPr>
          <w:rFonts w:cstheme="minorHAnsi"/>
          <w:sz w:val="24"/>
          <w:szCs w:val="24"/>
        </w:rPr>
      </w:pPr>
    </w:p>
    <w:p w:rsidR="00E570D1" w:rsidRPr="009B707D" w:rsidRDefault="00E570D1" w:rsidP="005568E2">
      <w:pPr>
        <w:jc w:val="both"/>
        <w:rPr>
          <w:rFonts w:cstheme="minorHAnsi"/>
          <w:sz w:val="24"/>
          <w:szCs w:val="24"/>
        </w:rPr>
      </w:pPr>
    </w:p>
    <w:p w:rsidR="00E570D1" w:rsidRPr="009B707D" w:rsidRDefault="00E570D1" w:rsidP="0022339F">
      <w:pPr>
        <w:pStyle w:val="PargrafodaLista"/>
        <w:numPr>
          <w:ilvl w:val="0"/>
          <w:numId w:val="7"/>
        </w:numPr>
        <w:jc w:val="both"/>
        <w:rPr>
          <w:rFonts w:cstheme="minorHAnsi"/>
          <w:sz w:val="24"/>
          <w:szCs w:val="24"/>
          <w:u w:val="single"/>
        </w:rPr>
      </w:pPr>
      <w:r w:rsidRPr="009B707D">
        <w:rPr>
          <w:rFonts w:cstheme="minorHAnsi"/>
          <w:sz w:val="24"/>
          <w:szCs w:val="24"/>
          <w:u w:val="single"/>
        </w:rPr>
        <w:lastRenderedPageBreak/>
        <w:t>Microssistema:</w:t>
      </w:r>
    </w:p>
    <w:p w:rsidR="00E570D1" w:rsidRPr="009B707D" w:rsidRDefault="00E570D1" w:rsidP="005568E2">
      <w:pPr>
        <w:jc w:val="both"/>
        <w:rPr>
          <w:rFonts w:cstheme="minorHAnsi"/>
          <w:sz w:val="24"/>
          <w:szCs w:val="24"/>
          <w:u w:val="single"/>
        </w:rPr>
      </w:pPr>
    </w:p>
    <w:p w:rsidR="00E946F7" w:rsidRPr="009B707D" w:rsidRDefault="004938FB" w:rsidP="00C85438">
      <w:pPr>
        <w:ind w:firstLine="708"/>
        <w:jc w:val="both"/>
        <w:rPr>
          <w:rFonts w:cstheme="minorHAnsi"/>
          <w:sz w:val="24"/>
          <w:szCs w:val="24"/>
        </w:rPr>
      </w:pPr>
      <w:r w:rsidRPr="009B707D">
        <w:rPr>
          <w:rFonts w:cstheme="minorHAnsi"/>
          <w:sz w:val="24"/>
          <w:szCs w:val="24"/>
        </w:rPr>
        <w:t>Segundo Bronfenbrenner, este é o nível mais “interno” de comunicação, e deve ser entendido como incluindo as relações familiares, as relações na sala de aula entre colegas e com os professores, e as relações com os amigos no recreio, ce</w:t>
      </w:r>
      <w:r w:rsidR="00C85438" w:rsidRPr="009B707D">
        <w:rPr>
          <w:rFonts w:cstheme="minorHAnsi"/>
          <w:sz w:val="24"/>
          <w:szCs w:val="24"/>
        </w:rPr>
        <w:t>ntrada nas relações entre pares. N</w:t>
      </w:r>
      <w:r w:rsidRPr="009B707D">
        <w:rPr>
          <w:rFonts w:cstheme="minorHAnsi"/>
          <w:sz w:val="24"/>
          <w:szCs w:val="24"/>
        </w:rPr>
        <w:t>este nível “interno de comunicação”</w:t>
      </w:r>
      <w:r w:rsidR="00C85438" w:rsidRPr="009B707D">
        <w:rPr>
          <w:rFonts w:cstheme="minorHAnsi"/>
          <w:sz w:val="24"/>
          <w:szCs w:val="24"/>
        </w:rPr>
        <w:t>,</w:t>
      </w:r>
      <w:r w:rsidRPr="009B707D">
        <w:rPr>
          <w:rFonts w:cstheme="minorHAnsi"/>
          <w:sz w:val="24"/>
          <w:szCs w:val="24"/>
        </w:rPr>
        <w:t xml:space="preserve"> salientam-se as normas desenvolvidas entre os pares, comportamentos anti-sociais, competência social, que por sua vez coexistem com uma esfera relacional mais abrangente que define disciplina, expectativas, regras e recompensas, etc.</w:t>
      </w:r>
      <w:r w:rsidR="00C85438" w:rsidRPr="009B707D">
        <w:rPr>
          <w:rFonts w:cstheme="minorHAnsi"/>
          <w:sz w:val="24"/>
          <w:szCs w:val="24"/>
        </w:rPr>
        <w:t xml:space="preserve"> Os ambientes do microssistema não existem isolados uns dos outros, nem a sua influência pode ser compreendida sem se ter em conta a influência de outros contextos. As nossas relações com os colegas, por exemplo, dependem também das experiências e aprendizagens que decorrem da relação com os nossos pais e com outras pessoas com quem convivemos, bem como das normas culturais e da situação económica da nossa família ou país.</w:t>
      </w:r>
    </w:p>
    <w:p w:rsidR="00E946F7" w:rsidRPr="009B707D" w:rsidRDefault="00E946F7" w:rsidP="00C85438">
      <w:pPr>
        <w:ind w:firstLine="708"/>
        <w:jc w:val="both"/>
        <w:rPr>
          <w:rFonts w:cstheme="minorHAnsi"/>
          <w:sz w:val="24"/>
          <w:szCs w:val="24"/>
        </w:rPr>
      </w:pPr>
      <w:r w:rsidRPr="009B707D">
        <w:rPr>
          <w:rFonts w:cstheme="minorHAnsi"/>
          <w:sz w:val="24"/>
          <w:szCs w:val="24"/>
        </w:rPr>
        <w:t>Nestes ambientes, os indivíduos interagem directamente e com continuidade, não apenas com outras pessoas que neles participam, mas também com os objectos e símbolos presentes.</w:t>
      </w:r>
    </w:p>
    <w:p w:rsidR="00E946F7" w:rsidRPr="009B707D" w:rsidRDefault="00E946F7" w:rsidP="00C85438">
      <w:pPr>
        <w:ind w:firstLine="708"/>
        <w:jc w:val="both"/>
        <w:rPr>
          <w:rFonts w:cstheme="minorHAnsi"/>
          <w:sz w:val="24"/>
          <w:szCs w:val="24"/>
        </w:rPr>
      </w:pPr>
      <w:r w:rsidRPr="009B707D">
        <w:rPr>
          <w:rFonts w:cstheme="minorHAnsi"/>
          <w:sz w:val="24"/>
          <w:szCs w:val="24"/>
        </w:rPr>
        <w:t>Estes contextos, por serem mais próximos e onde as relações são mais directas, os processos de interacção que neles se estabelecem são muito importantes para se compreender o desenvolvimento psicológico e o comportamento das pessoas que deles fazem parte. Nestes contextos podemos encontrar e compreender dinâmicas e processos que facilitam ou dificultam o desenvolvimento pessoal do indivíduo.</w:t>
      </w:r>
    </w:p>
    <w:p w:rsidR="00E946F7" w:rsidRPr="009B707D" w:rsidRDefault="00E946F7" w:rsidP="00C85438">
      <w:pPr>
        <w:ind w:firstLine="708"/>
        <w:jc w:val="both"/>
        <w:rPr>
          <w:rFonts w:cstheme="minorHAnsi"/>
          <w:sz w:val="24"/>
          <w:szCs w:val="24"/>
        </w:rPr>
      </w:pPr>
    </w:p>
    <w:p w:rsidR="00E946F7" w:rsidRPr="009B707D" w:rsidRDefault="00E946F7" w:rsidP="00C85438">
      <w:pPr>
        <w:ind w:firstLine="708"/>
        <w:jc w:val="both"/>
        <w:rPr>
          <w:rFonts w:cstheme="minorHAnsi"/>
          <w:sz w:val="24"/>
          <w:szCs w:val="24"/>
        </w:rPr>
      </w:pPr>
    </w:p>
    <w:p w:rsidR="00E946F7" w:rsidRPr="009B707D" w:rsidRDefault="00E946F7" w:rsidP="00C85438">
      <w:pPr>
        <w:ind w:firstLine="708"/>
        <w:jc w:val="both"/>
        <w:rPr>
          <w:rFonts w:cstheme="minorHAnsi"/>
          <w:sz w:val="24"/>
          <w:szCs w:val="24"/>
        </w:rPr>
      </w:pPr>
    </w:p>
    <w:p w:rsidR="00E946F7" w:rsidRDefault="00E946F7" w:rsidP="00C85438">
      <w:pPr>
        <w:ind w:firstLine="708"/>
        <w:jc w:val="both"/>
        <w:rPr>
          <w:rFonts w:cstheme="minorHAnsi"/>
          <w:sz w:val="24"/>
          <w:szCs w:val="24"/>
        </w:rPr>
      </w:pPr>
    </w:p>
    <w:p w:rsidR="009B707D" w:rsidRDefault="009B707D" w:rsidP="00C85438">
      <w:pPr>
        <w:ind w:firstLine="708"/>
        <w:jc w:val="both"/>
        <w:rPr>
          <w:rFonts w:cstheme="minorHAnsi"/>
          <w:sz w:val="24"/>
          <w:szCs w:val="24"/>
        </w:rPr>
      </w:pPr>
    </w:p>
    <w:p w:rsidR="009B707D" w:rsidRDefault="009B707D" w:rsidP="00C85438">
      <w:pPr>
        <w:ind w:firstLine="708"/>
        <w:jc w:val="both"/>
        <w:rPr>
          <w:rFonts w:cstheme="minorHAnsi"/>
          <w:sz w:val="24"/>
          <w:szCs w:val="24"/>
        </w:rPr>
      </w:pPr>
    </w:p>
    <w:p w:rsidR="009B707D" w:rsidRDefault="009B707D" w:rsidP="00C85438">
      <w:pPr>
        <w:ind w:firstLine="708"/>
        <w:jc w:val="both"/>
        <w:rPr>
          <w:rFonts w:cstheme="minorHAnsi"/>
          <w:sz w:val="24"/>
          <w:szCs w:val="24"/>
        </w:rPr>
      </w:pPr>
    </w:p>
    <w:p w:rsidR="009B707D" w:rsidRDefault="009B707D" w:rsidP="00C85438">
      <w:pPr>
        <w:ind w:firstLine="708"/>
        <w:jc w:val="both"/>
        <w:rPr>
          <w:rFonts w:cstheme="minorHAnsi"/>
          <w:sz w:val="24"/>
          <w:szCs w:val="24"/>
        </w:rPr>
      </w:pPr>
    </w:p>
    <w:p w:rsidR="009B707D" w:rsidRPr="009B707D" w:rsidRDefault="009B707D" w:rsidP="00C85438">
      <w:pPr>
        <w:ind w:firstLine="708"/>
        <w:jc w:val="both"/>
        <w:rPr>
          <w:rFonts w:cstheme="minorHAnsi"/>
          <w:sz w:val="24"/>
          <w:szCs w:val="24"/>
        </w:rPr>
      </w:pPr>
    </w:p>
    <w:p w:rsidR="00E946F7" w:rsidRPr="009B707D" w:rsidRDefault="00E946F7" w:rsidP="00C85438">
      <w:pPr>
        <w:ind w:firstLine="708"/>
        <w:jc w:val="both"/>
        <w:rPr>
          <w:rFonts w:cstheme="minorHAnsi"/>
          <w:sz w:val="24"/>
          <w:szCs w:val="24"/>
        </w:rPr>
      </w:pPr>
    </w:p>
    <w:p w:rsidR="00402BC6" w:rsidRPr="009B707D" w:rsidRDefault="00E946F7" w:rsidP="0022339F">
      <w:pPr>
        <w:pStyle w:val="PargrafodaLista"/>
        <w:numPr>
          <w:ilvl w:val="0"/>
          <w:numId w:val="7"/>
        </w:numPr>
        <w:jc w:val="both"/>
        <w:rPr>
          <w:rFonts w:cstheme="minorHAnsi"/>
          <w:sz w:val="24"/>
          <w:szCs w:val="24"/>
          <w:u w:val="single"/>
        </w:rPr>
      </w:pPr>
      <w:r w:rsidRPr="009B707D">
        <w:rPr>
          <w:rFonts w:cstheme="minorHAnsi"/>
          <w:sz w:val="24"/>
          <w:szCs w:val="24"/>
          <w:u w:val="single"/>
        </w:rPr>
        <w:lastRenderedPageBreak/>
        <w:t>Mesossistema:</w:t>
      </w:r>
    </w:p>
    <w:p w:rsidR="00402BC6" w:rsidRPr="009B707D" w:rsidRDefault="00402BC6" w:rsidP="00E946F7">
      <w:pPr>
        <w:jc w:val="both"/>
        <w:rPr>
          <w:rFonts w:cstheme="minorHAnsi"/>
          <w:sz w:val="24"/>
          <w:szCs w:val="24"/>
          <w:u w:val="single"/>
        </w:rPr>
      </w:pPr>
    </w:p>
    <w:p w:rsidR="00F86375" w:rsidRPr="009B707D" w:rsidRDefault="00E946F7" w:rsidP="00E946F7">
      <w:pPr>
        <w:jc w:val="both"/>
        <w:rPr>
          <w:rFonts w:cstheme="minorHAnsi"/>
          <w:sz w:val="24"/>
          <w:szCs w:val="24"/>
        </w:rPr>
      </w:pPr>
      <w:r w:rsidRPr="009B707D">
        <w:rPr>
          <w:rFonts w:cstheme="minorHAnsi"/>
          <w:sz w:val="24"/>
          <w:szCs w:val="24"/>
        </w:rPr>
        <w:tab/>
        <w:t>O mesossistema refere-se aos elos e aos processos entre dois ou mais ambientes, nos quais os indivíduos se desenvolvem, isto é, a interacção entre os diversos microssistemas. Desta forma, o mesossistema das crianças e dos adolescentes</w:t>
      </w:r>
      <w:r w:rsidR="00D96709" w:rsidRPr="009B707D">
        <w:rPr>
          <w:rFonts w:cstheme="minorHAnsi"/>
          <w:sz w:val="24"/>
          <w:szCs w:val="24"/>
        </w:rPr>
        <w:t xml:space="preserve"> que estão a estudar, a escola e a família fazem parte do nosso </w:t>
      </w:r>
      <w:proofErr w:type="spellStart"/>
      <w:r w:rsidR="00D96709" w:rsidRPr="009B707D">
        <w:rPr>
          <w:rFonts w:cstheme="minorHAnsi"/>
          <w:sz w:val="24"/>
          <w:szCs w:val="24"/>
        </w:rPr>
        <w:t>microssitema</w:t>
      </w:r>
      <w:proofErr w:type="spellEnd"/>
      <w:r w:rsidR="00D96709" w:rsidRPr="009B707D">
        <w:rPr>
          <w:rFonts w:cstheme="minorHAnsi"/>
          <w:sz w:val="24"/>
          <w:szCs w:val="24"/>
        </w:rPr>
        <w:t xml:space="preserve"> (como vimos), e do </w:t>
      </w:r>
      <w:proofErr w:type="spellStart"/>
      <w:r w:rsidR="00D96709" w:rsidRPr="009B707D">
        <w:rPr>
          <w:rFonts w:cstheme="minorHAnsi"/>
          <w:sz w:val="24"/>
          <w:szCs w:val="24"/>
        </w:rPr>
        <w:t>mesossitema</w:t>
      </w:r>
      <w:proofErr w:type="spellEnd"/>
      <w:r w:rsidR="00D96709" w:rsidRPr="009B707D">
        <w:rPr>
          <w:rFonts w:cstheme="minorHAnsi"/>
          <w:sz w:val="24"/>
          <w:szCs w:val="24"/>
        </w:rPr>
        <w:t xml:space="preserve"> fazem parte as relações que estabelecemos entre a escola e a família, ou as relações</w:t>
      </w:r>
      <w:r w:rsidR="00F86375" w:rsidRPr="009B707D">
        <w:rPr>
          <w:rFonts w:cstheme="minorHAnsi"/>
          <w:sz w:val="24"/>
          <w:szCs w:val="24"/>
        </w:rPr>
        <w:t xml:space="preserve"> entre a escola e o grupo de amigos. </w:t>
      </w:r>
      <w:r w:rsidR="00D96709" w:rsidRPr="009B707D">
        <w:rPr>
          <w:rFonts w:cstheme="minorHAnsi"/>
          <w:sz w:val="24"/>
          <w:szCs w:val="24"/>
        </w:rPr>
        <w:t>Do mesossistema dos nossos pais, por exemplo, fazem parte as relações entre a família e o local de trabalho, ou entre o seu grupo de amigos e a família.</w:t>
      </w:r>
    </w:p>
    <w:p w:rsidR="00F86375" w:rsidRPr="009B707D" w:rsidRDefault="005224DA" w:rsidP="00E946F7">
      <w:pPr>
        <w:jc w:val="both"/>
        <w:rPr>
          <w:rFonts w:cstheme="minorHAnsi"/>
          <w:sz w:val="24"/>
          <w:szCs w:val="24"/>
        </w:rPr>
      </w:pPr>
      <w:r w:rsidRPr="009B707D">
        <w:rPr>
          <w:rFonts w:cstheme="minorHAnsi"/>
          <w:sz w:val="24"/>
          <w:szCs w:val="24"/>
        </w:rPr>
        <w:tab/>
        <w:t>Assim, o mesossistema refere-se</w:t>
      </w:r>
      <w:r w:rsidR="00F86375" w:rsidRPr="009B707D">
        <w:rPr>
          <w:rFonts w:cstheme="minorHAnsi"/>
          <w:sz w:val="24"/>
          <w:szCs w:val="24"/>
        </w:rPr>
        <w:t xml:space="preserve"> </w:t>
      </w:r>
      <w:r w:rsidRPr="009B707D">
        <w:rPr>
          <w:rFonts w:cstheme="minorHAnsi"/>
          <w:sz w:val="24"/>
          <w:szCs w:val="24"/>
        </w:rPr>
        <w:t>a</w:t>
      </w:r>
      <w:r w:rsidR="00F86375" w:rsidRPr="009B707D">
        <w:rPr>
          <w:rFonts w:cstheme="minorHAnsi"/>
          <w:sz w:val="24"/>
          <w:szCs w:val="24"/>
        </w:rPr>
        <w:t xml:space="preserve">os contextos da </w:t>
      </w:r>
      <w:r w:rsidRPr="009B707D">
        <w:rPr>
          <w:rFonts w:cstheme="minorHAnsi"/>
          <w:sz w:val="24"/>
          <w:szCs w:val="24"/>
        </w:rPr>
        <w:t>inter-relação do microssistema, e deve ser tido</w:t>
      </w:r>
      <w:r w:rsidR="00F86375" w:rsidRPr="009B707D">
        <w:rPr>
          <w:rFonts w:cstheme="minorHAnsi"/>
          <w:sz w:val="24"/>
          <w:szCs w:val="24"/>
        </w:rPr>
        <w:t xml:space="preserve"> em conta para se compreender o nosso processo de desenvolvimento, a forma como nos comportamos e o nosso modo de ver o mundo.</w:t>
      </w:r>
    </w:p>
    <w:p w:rsidR="00F86375" w:rsidRPr="009B707D" w:rsidRDefault="00F86375" w:rsidP="00E946F7">
      <w:pPr>
        <w:jc w:val="both"/>
        <w:rPr>
          <w:rFonts w:cstheme="minorHAnsi"/>
          <w:sz w:val="24"/>
          <w:szCs w:val="24"/>
        </w:rPr>
      </w:pPr>
      <w:r w:rsidRPr="009B707D">
        <w:rPr>
          <w:rFonts w:cstheme="minorHAnsi"/>
          <w:sz w:val="24"/>
          <w:szCs w:val="24"/>
        </w:rPr>
        <w:tab/>
        <w:t xml:space="preserve">São inúmeras as possibilidades para cada pessoa de relações entre contextos que se configuram como mesossistema. </w:t>
      </w:r>
    </w:p>
    <w:p w:rsidR="00E570D1" w:rsidRPr="009B707D" w:rsidRDefault="00F86375" w:rsidP="00E946F7">
      <w:pPr>
        <w:jc w:val="both"/>
        <w:rPr>
          <w:rFonts w:cstheme="minorHAnsi"/>
          <w:sz w:val="24"/>
          <w:szCs w:val="24"/>
        </w:rPr>
      </w:pPr>
      <w:r w:rsidRPr="009B707D">
        <w:rPr>
          <w:rFonts w:cstheme="minorHAnsi"/>
          <w:sz w:val="24"/>
          <w:szCs w:val="24"/>
        </w:rPr>
        <w:tab/>
      </w:r>
      <w:r w:rsidR="00E946F7" w:rsidRPr="009B707D">
        <w:rPr>
          <w:rFonts w:cstheme="minorHAnsi"/>
          <w:sz w:val="24"/>
          <w:szCs w:val="24"/>
        </w:rPr>
        <w:br/>
      </w:r>
      <w:r w:rsidR="004938FB" w:rsidRPr="009B707D">
        <w:rPr>
          <w:rFonts w:cstheme="minorHAnsi"/>
          <w:sz w:val="24"/>
          <w:szCs w:val="24"/>
          <w:u w:val="single"/>
        </w:rPr>
        <w:br/>
      </w:r>
    </w:p>
    <w:p w:rsidR="005224DA" w:rsidRPr="009B707D" w:rsidRDefault="005224DA"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Default="005224DA" w:rsidP="00E946F7">
      <w:pPr>
        <w:jc w:val="both"/>
        <w:rPr>
          <w:rFonts w:cstheme="minorHAnsi"/>
          <w:sz w:val="24"/>
          <w:szCs w:val="24"/>
        </w:rPr>
      </w:pPr>
    </w:p>
    <w:p w:rsidR="009B707D" w:rsidRDefault="009B707D" w:rsidP="00E946F7">
      <w:pPr>
        <w:jc w:val="both"/>
        <w:rPr>
          <w:rFonts w:cstheme="minorHAnsi"/>
          <w:sz w:val="24"/>
          <w:szCs w:val="24"/>
        </w:rPr>
      </w:pPr>
    </w:p>
    <w:p w:rsidR="009B707D" w:rsidRDefault="009B707D" w:rsidP="00E946F7">
      <w:pPr>
        <w:jc w:val="both"/>
        <w:rPr>
          <w:rFonts w:cstheme="minorHAnsi"/>
          <w:sz w:val="24"/>
          <w:szCs w:val="24"/>
        </w:rPr>
      </w:pPr>
    </w:p>
    <w:p w:rsidR="009B707D" w:rsidRDefault="009B707D" w:rsidP="00E946F7">
      <w:pPr>
        <w:jc w:val="both"/>
        <w:rPr>
          <w:rFonts w:cstheme="minorHAnsi"/>
          <w:sz w:val="24"/>
          <w:szCs w:val="24"/>
        </w:rPr>
      </w:pPr>
    </w:p>
    <w:p w:rsidR="009B707D" w:rsidRPr="009B707D" w:rsidRDefault="009B707D"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Pr="009B707D" w:rsidRDefault="005224DA" w:rsidP="0022339F">
      <w:pPr>
        <w:pStyle w:val="PargrafodaLista"/>
        <w:numPr>
          <w:ilvl w:val="0"/>
          <w:numId w:val="7"/>
        </w:numPr>
        <w:jc w:val="both"/>
        <w:rPr>
          <w:rFonts w:cstheme="minorHAnsi"/>
          <w:sz w:val="24"/>
          <w:szCs w:val="24"/>
        </w:rPr>
      </w:pPr>
      <w:proofErr w:type="spellStart"/>
      <w:r w:rsidRPr="009B707D">
        <w:rPr>
          <w:rFonts w:cstheme="minorHAnsi"/>
          <w:sz w:val="24"/>
          <w:szCs w:val="24"/>
          <w:u w:val="single"/>
        </w:rPr>
        <w:lastRenderedPageBreak/>
        <w:t>Exossitema</w:t>
      </w:r>
      <w:proofErr w:type="spellEnd"/>
      <w:r w:rsidRPr="009B707D">
        <w:rPr>
          <w:rFonts w:cstheme="minorHAnsi"/>
          <w:sz w:val="24"/>
          <w:szCs w:val="24"/>
          <w:u w:val="single"/>
        </w:rPr>
        <w:t>:</w:t>
      </w:r>
    </w:p>
    <w:p w:rsidR="005224DA" w:rsidRPr="009B707D" w:rsidRDefault="005224DA" w:rsidP="00E946F7">
      <w:pPr>
        <w:jc w:val="both"/>
        <w:rPr>
          <w:rFonts w:cstheme="minorHAnsi"/>
          <w:sz w:val="24"/>
          <w:szCs w:val="24"/>
        </w:rPr>
      </w:pPr>
    </w:p>
    <w:p w:rsidR="005224DA" w:rsidRPr="009B707D" w:rsidRDefault="00C97C9A" w:rsidP="00E946F7">
      <w:pPr>
        <w:jc w:val="both"/>
        <w:rPr>
          <w:rFonts w:cstheme="minorHAnsi"/>
          <w:sz w:val="24"/>
          <w:szCs w:val="24"/>
        </w:rPr>
      </w:pPr>
      <w:r w:rsidRPr="009B707D">
        <w:rPr>
          <w:rFonts w:cstheme="minorHAnsi"/>
          <w:sz w:val="24"/>
          <w:szCs w:val="24"/>
        </w:rPr>
        <w:tab/>
        <w:t xml:space="preserve">Ao tratar do </w:t>
      </w:r>
      <w:r w:rsidRPr="009B707D">
        <w:rPr>
          <w:rFonts w:cstheme="minorHAnsi"/>
          <w:iCs/>
          <w:sz w:val="24"/>
          <w:szCs w:val="24"/>
        </w:rPr>
        <w:t>exossistema</w:t>
      </w:r>
      <w:r w:rsidRPr="009B707D">
        <w:rPr>
          <w:rFonts w:cstheme="minorHAnsi"/>
          <w:sz w:val="24"/>
          <w:szCs w:val="24"/>
        </w:rPr>
        <w:t xml:space="preserve">, Bronfenbrenner considera os ambientes onde a pessoa em desenvolvimento não se encontra presente, mas cujas relações que neles existem afectam o seu desenvolvimento, tal como acontece com o mesossistema. </w:t>
      </w:r>
    </w:p>
    <w:p w:rsidR="00144334" w:rsidRPr="009B707D" w:rsidRDefault="00C97C9A" w:rsidP="00E946F7">
      <w:pPr>
        <w:jc w:val="both"/>
        <w:rPr>
          <w:rFonts w:cstheme="minorHAnsi"/>
          <w:sz w:val="24"/>
          <w:szCs w:val="24"/>
        </w:rPr>
      </w:pPr>
      <w:r w:rsidRPr="009B707D">
        <w:rPr>
          <w:rFonts w:cstheme="minorHAnsi"/>
          <w:sz w:val="24"/>
          <w:szCs w:val="24"/>
        </w:rPr>
        <w:tab/>
        <w:t xml:space="preserve">Neste caso, </w:t>
      </w:r>
      <w:r w:rsidR="00144334" w:rsidRPr="009B707D">
        <w:rPr>
          <w:rFonts w:cstheme="minorHAnsi"/>
          <w:sz w:val="24"/>
          <w:szCs w:val="24"/>
        </w:rPr>
        <w:t xml:space="preserve">eles não podem coexistir, ou seja, a pessoa em desenvolvimento participa directamente apenas num deles. Se nos colocarmos no centro, e pensarmos na relação dos nossos pais com o local de trabalho, por exemplo, embora não participemos no local de trabalho deles, o que se passa lá tem consequências para o nosso desenvolvimento. Por exemplo, se for necessário que eles mudem de cidade por causa do trabalho, acompanhá-los-emos, e aí seremos obrigados a introduzir alterações nos nossos microssistemas e </w:t>
      </w:r>
      <w:proofErr w:type="spellStart"/>
      <w:r w:rsidR="00144334" w:rsidRPr="009B707D">
        <w:rPr>
          <w:rFonts w:cstheme="minorHAnsi"/>
          <w:sz w:val="24"/>
          <w:szCs w:val="24"/>
        </w:rPr>
        <w:t>mesossistemas</w:t>
      </w:r>
      <w:proofErr w:type="spellEnd"/>
      <w:r w:rsidR="00144334" w:rsidRPr="009B707D">
        <w:rPr>
          <w:rFonts w:cstheme="minorHAnsi"/>
          <w:sz w:val="24"/>
          <w:szCs w:val="24"/>
        </w:rPr>
        <w:t>. Assim, as nossas probabilidades de desenvolvimento serão afectadas, podendo, dependendo da situação, ser potenciadas ou reduzidas.</w:t>
      </w:r>
    </w:p>
    <w:p w:rsidR="00144334" w:rsidRPr="009B707D" w:rsidRDefault="00144334" w:rsidP="00E946F7">
      <w:pPr>
        <w:jc w:val="both"/>
        <w:rPr>
          <w:rFonts w:cstheme="minorHAnsi"/>
          <w:sz w:val="24"/>
          <w:szCs w:val="24"/>
        </w:rPr>
      </w:pPr>
      <w:r w:rsidRPr="009B707D">
        <w:rPr>
          <w:rFonts w:cstheme="minorHAnsi"/>
          <w:sz w:val="24"/>
          <w:szCs w:val="24"/>
        </w:rPr>
        <w:tab/>
        <w:t>As decisões da direcção da escola são um outro exemplo deste sistema. Embora não participemos directamente</w:t>
      </w:r>
      <w:r w:rsidR="009D28C6" w:rsidRPr="009B707D">
        <w:rPr>
          <w:rFonts w:cstheme="minorHAnsi"/>
          <w:sz w:val="24"/>
          <w:szCs w:val="24"/>
        </w:rPr>
        <w:t>, as decisões tomadas podem afectar fortemente o nosso desenvolvimento pessoal.</w:t>
      </w:r>
    </w:p>
    <w:p w:rsidR="009D28C6" w:rsidRPr="009B707D" w:rsidRDefault="009D28C6" w:rsidP="00E946F7">
      <w:pPr>
        <w:jc w:val="both"/>
        <w:rPr>
          <w:rFonts w:cstheme="minorHAnsi"/>
          <w:sz w:val="24"/>
          <w:szCs w:val="24"/>
        </w:rPr>
      </w:pPr>
      <w:r w:rsidRPr="009B707D">
        <w:rPr>
          <w:rFonts w:cstheme="minorHAnsi"/>
          <w:sz w:val="24"/>
          <w:szCs w:val="24"/>
        </w:rPr>
        <w:tab/>
        <w:t>Grupos religiosos, centros de saúde, meios de comunicação social, instituições autárquicas e familiares afastados são mais exemplos de estruturas que fazem parte do exossistema.</w:t>
      </w: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Default="009D28C6" w:rsidP="00E946F7">
      <w:pPr>
        <w:jc w:val="both"/>
        <w:rPr>
          <w:rFonts w:cstheme="minorHAnsi"/>
          <w:sz w:val="24"/>
          <w:szCs w:val="24"/>
        </w:rPr>
      </w:pPr>
    </w:p>
    <w:p w:rsidR="009B707D" w:rsidRPr="009B707D" w:rsidRDefault="009B707D" w:rsidP="00E946F7">
      <w:pPr>
        <w:jc w:val="both"/>
        <w:rPr>
          <w:rFonts w:cstheme="minorHAnsi"/>
          <w:sz w:val="24"/>
          <w:szCs w:val="24"/>
        </w:rPr>
      </w:pPr>
    </w:p>
    <w:p w:rsidR="009D28C6" w:rsidRPr="009B707D" w:rsidRDefault="009D28C6" w:rsidP="0022339F">
      <w:pPr>
        <w:pStyle w:val="PargrafodaLista"/>
        <w:numPr>
          <w:ilvl w:val="0"/>
          <w:numId w:val="7"/>
        </w:numPr>
        <w:jc w:val="both"/>
        <w:rPr>
          <w:rFonts w:cstheme="minorHAnsi"/>
          <w:sz w:val="24"/>
          <w:szCs w:val="24"/>
          <w:u w:val="single"/>
        </w:rPr>
      </w:pPr>
      <w:r w:rsidRPr="009B707D">
        <w:rPr>
          <w:rFonts w:cstheme="minorHAnsi"/>
          <w:sz w:val="24"/>
          <w:szCs w:val="24"/>
          <w:u w:val="single"/>
        </w:rPr>
        <w:lastRenderedPageBreak/>
        <w:t>Macrossistema:</w:t>
      </w:r>
    </w:p>
    <w:p w:rsidR="009D28C6" w:rsidRPr="009B707D" w:rsidRDefault="009D28C6" w:rsidP="00E946F7">
      <w:pPr>
        <w:jc w:val="both"/>
        <w:rPr>
          <w:rFonts w:cstheme="minorHAnsi"/>
          <w:sz w:val="24"/>
          <w:szCs w:val="24"/>
          <w:u w:val="single"/>
        </w:rPr>
      </w:pPr>
    </w:p>
    <w:p w:rsidR="009D28C6" w:rsidRPr="009B707D" w:rsidRDefault="009D28C6" w:rsidP="00E946F7">
      <w:pPr>
        <w:jc w:val="both"/>
        <w:rPr>
          <w:rFonts w:cstheme="minorHAnsi"/>
          <w:sz w:val="24"/>
          <w:szCs w:val="24"/>
        </w:rPr>
      </w:pPr>
      <w:r w:rsidRPr="009B707D">
        <w:rPr>
          <w:rFonts w:cstheme="minorHAnsi"/>
          <w:sz w:val="24"/>
          <w:szCs w:val="24"/>
        </w:rPr>
        <w:tab/>
        <w:t>O macrossistema constitui o sistema mais alargado em termos de contextos de vida de qualquer indivíduo. Dele fazem parte os padrões socioculturais, as instituições políticas e sociais, os valores e significados partilhados, as crenças, os costumes e os estilos de vida, os recursos materiais e simbólicos que se encontram disponíveis num determinado contexto de desenvolvimento.</w:t>
      </w:r>
      <w:r w:rsidR="007F32B4" w:rsidRPr="009B707D">
        <w:rPr>
          <w:rFonts w:cstheme="minorHAnsi"/>
          <w:sz w:val="24"/>
          <w:szCs w:val="24"/>
        </w:rPr>
        <w:t xml:space="preserve"> Tudo isto influencia as experiências possíveis de vivermos noutros contextos. </w:t>
      </w:r>
    </w:p>
    <w:p w:rsidR="007F32B4" w:rsidRPr="009B707D" w:rsidRDefault="007F32B4">
      <w:pPr>
        <w:jc w:val="both"/>
        <w:rPr>
          <w:rFonts w:cstheme="minorHAnsi"/>
          <w:sz w:val="24"/>
          <w:szCs w:val="24"/>
        </w:rPr>
      </w:pPr>
      <w:r w:rsidRPr="009B707D">
        <w:rPr>
          <w:rFonts w:cstheme="minorHAnsi"/>
          <w:sz w:val="24"/>
          <w:szCs w:val="24"/>
        </w:rPr>
        <w:tab/>
        <w:t xml:space="preserve">As práticas, costumes e significados socioculturais associados aos papéis de pai e mãe, por exemplo, trazem consigo inúmeras consequências noutros contextos. Podem intervir na definição de masculinidade e feminilidade – influências noutros elementos do </w:t>
      </w:r>
      <w:proofErr w:type="spellStart"/>
      <w:r w:rsidRPr="009B707D">
        <w:rPr>
          <w:rFonts w:cstheme="minorHAnsi"/>
          <w:sz w:val="24"/>
          <w:szCs w:val="24"/>
        </w:rPr>
        <w:t>macrossitema</w:t>
      </w:r>
      <w:proofErr w:type="spellEnd"/>
      <w:r w:rsidRPr="009B707D">
        <w:rPr>
          <w:rFonts w:cstheme="minorHAnsi"/>
          <w:sz w:val="24"/>
          <w:szCs w:val="24"/>
        </w:rPr>
        <w:t>; e podem intervir no exossistema ao criarem diferentes condições laborais para homens e mulheres. Ao nível do mesossistema, têm influência pela transmissão dessas tais práticas e costumes para outros contextos, como, por exemplo, a transmissão de modos de relação aprendidos em contexto familiar para o contexto laboral.</w:t>
      </w:r>
    </w:p>
    <w:p w:rsidR="009D28C6" w:rsidRPr="009B707D" w:rsidRDefault="007F32B4" w:rsidP="007F32B4">
      <w:pPr>
        <w:ind w:firstLine="708"/>
        <w:jc w:val="both"/>
        <w:rPr>
          <w:rFonts w:cstheme="minorHAnsi"/>
          <w:sz w:val="24"/>
          <w:szCs w:val="24"/>
        </w:rPr>
      </w:pPr>
      <w:r w:rsidRPr="009B707D">
        <w:rPr>
          <w:rFonts w:cstheme="minorHAnsi"/>
          <w:sz w:val="24"/>
          <w:szCs w:val="24"/>
        </w:rPr>
        <w:t>É</w:t>
      </w:r>
      <w:r w:rsidR="009D28C6" w:rsidRPr="009B707D">
        <w:rPr>
          <w:rFonts w:cstheme="minorHAnsi"/>
          <w:sz w:val="24"/>
          <w:szCs w:val="24"/>
        </w:rPr>
        <w:t xml:space="preserve"> importantíssimo dizer que a relação entre estes quatros sistemas, quando analisada aparece profundamente coerente, demarcando a intera</w:t>
      </w:r>
      <w:r w:rsidRPr="009B707D">
        <w:rPr>
          <w:rFonts w:cstheme="minorHAnsi"/>
          <w:sz w:val="24"/>
          <w:szCs w:val="24"/>
        </w:rPr>
        <w:t>c</w:t>
      </w:r>
      <w:r w:rsidR="009D28C6" w:rsidRPr="009B707D">
        <w:rPr>
          <w:rFonts w:cstheme="minorHAnsi"/>
          <w:sz w:val="24"/>
          <w:szCs w:val="24"/>
        </w:rPr>
        <w:t>ção dinâmica entre eles.</w:t>
      </w: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jc w:val="both"/>
        <w:rPr>
          <w:rFonts w:cstheme="minorHAnsi"/>
          <w:sz w:val="24"/>
          <w:szCs w:val="24"/>
        </w:rPr>
      </w:pPr>
    </w:p>
    <w:p w:rsidR="007F32B4" w:rsidRPr="009B707D" w:rsidRDefault="007F32B4" w:rsidP="0022339F">
      <w:pPr>
        <w:pStyle w:val="PargrafodaLista"/>
        <w:numPr>
          <w:ilvl w:val="0"/>
          <w:numId w:val="7"/>
        </w:numPr>
        <w:jc w:val="both"/>
        <w:rPr>
          <w:rFonts w:cstheme="minorHAnsi"/>
          <w:sz w:val="24"/>
          <w:szCs w:val="24"/>
          <w:u w:val="single"/>
        </w:rPr>
      </w:pPr>
      <w:r w:rsidRPr="009B707D">
        <w:rPr>
          <w:rFonts w:cstheme="minorHAnsi"/>
          <w:sz w:val="24"/>
          <w:szCs w:val="24"/>
          <w:u w:val="single"/>
        </w:rPr>
        <w:lastRenderedPageBreak/>
        <w:t>Cronossistema:</w:t>
      </w:r>
    </w:p>
    <w:p w:rsidR="007F32B4" w:rsidRPr="009B707D" w:rsidRDefault="007F32B4" w:rsidP="007F32B4">
      <w:pPr>
        <w:jc w:val="both"/>
        <w:rPr>
          <w:rFonts w:cstheme="minorHAnsi"/>
          <w:sz w:val="24"/>
          <w:szCs w:val="24"/>
        </w:rPr>
      </w:pPr>
    </w:p>
    <w:p w:rsidR="0022339F" w:rsidRPr="009B707D" w:rsidRDefault="007F32B4" w:rsidP="007F32B4">
      <w:pPr>
        <w:jc w:val="both"/>
        <w:rPr>
          <w:rFonts w:cstheme="minorHAnsi"/>
          <w:sz w:val="24"/>
          <w:szCs w:val="24"/>
        </w:rPr>
      </w:pPr>
      <w:r w:rsidRPr="009B707D">
        <w:rPr>
          <w:rFonts w:cstheme="minorHAnsi"/>
          <w:sz w:val="24"/>
          <w:szCs w:val="24"/>
        </w:rPr>
        <w:tab/>
        <w:t>Através do cronossistema podemos incorporar no contexto de vida uma dimensão temporal. Dimensão essa que inclui mudanças que tanto p</w:t>
      </w:r>
      <w:r w:rsidR="0022339F" w:rsidRPr="009B707D">
        <w:rPr>
          <w:rFonts w:cstheme="minorHAnsi"/>
          <w:sz w:val="24"/>
          <w:szCs w:val="24"/>
        </w:rPr>
        <w:t>odem ser graduais como abruptas, centradas no ambiente ou na pessoa em desenvolvimento, e com diferentes graus de consistência.</w:t>
      </w:r>
    </w:p>
    <w:p w:rsidR="0022339F" w:rsidRPr="009B707D" w:rsidRDefault="0022339F" w:rsidP="007F32B4">
      <w:pPr>
        <w:jc w:val="both"/>
        <w:rPr>
          <w:rFonts w:cstheme="minorHAnsi"/>
          <w:sz w:val="24"/>
          <w:szCs w:val="24"/>
        </w:rPr>
      </w:pPr>
      <w:r w:rsidRPr="009B707D">
        <w:rPr>
          <w:rFonts w:cstheme="minorHAnsi"/>
          <w:sz w:val="24"/>
          <w:szCs w:val="24"/>
        </w:rPr>
        <w:tab/>
        <w:t xml:space="preserve">A configuração dos diversos sistemas, as suas relações e influências podem ser alteradas com o passar do tempo, e com todas as mudanças que nesse intervalo de tempo ocorrem. Por exemplo, a influência do </w:t>
      </w:r>
      <w:proofErr w:type="spellStart"/>
      <w:r w:rsidRPr="009B707D">
        <w:rPr>
          <w:rFonts w:cstheme="minorHAnsi"/>
          <w:sz w:val="24"/>
          <w:szCs w:val="24"/>
        </w:rPr>
        <w:t>macrossitema</w:t>
      </w:r>
      <w:proofErr w:type="spellEnd"/>
      <w:r w:rsidRPr="009B707D">
        <w:rPr>
          <w:rFonts w:cstheme="minorHAnsi"/>
          <w:sz w:val="24"/>
          <w:szCs w:val="24"/>
        </w:rPr>
        <w:t xml:space="preserve"> da família no desenvolvimento social não é a mesma para uma criança e para um adolescente. Com a transição para a adolescência, vem também o crescimento da influência dos contextos exteriores à família (grupos de pares), que toma, em parte, uma posição que até então era ocupada somente pela família.</w:t>
      </w:r>
    </w:p>
    <w:p w:rsidR="0022339F" w:rsidRPr="009B707D" w:rsidRDefault="0022339F" w:rsidP="007F32B4">
      <w:pPr>
        <w:jc w:val="both"/>
        <w:rPr>
          <w:rFonts w:cstheme="minorHAnsi"/>
          <w:sz w:val="24"/>
          <w:szCs w:val="24"/>
        </w:rPr>
      </w:pPr>
      <w:r w:rsidRPr="009B707D">
        <w:rPr>
          <w:rFonts w:cstheme="minorHAnsi"/>
          <w:sz w:val="24"/>
          <w:szCs w:val="24"/>
        </w:rPr>
        <w:tab/>
        <w:t>A revolução de 25 de Abril de 1974 é um exemplo perfeito de uma mudança centrada no ambiente e não na pessoa em desenvolvimento, e que teve consequências para as possibilidades de desenvolvimento dos indivíduos.</w:t>
      </w: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9B707D" w:rsidRDefault="009B707D" w:rsidP="007F32B4">
      <w:pPr>
        <w:jc w:val="both"/>
        <w:rPr>
          <w:rFonts w:cstheme="minorHAnsi"/>
          <w:sz w:val="24"/>
          <w:szCs w:val="24"/>
        </w:rPr>
      </w:pPr>
    </w:p>
    <w:p w:rsidR="0022339F" w:rsidRPr="009B707D" w:rsidRDefault="0022339F" w:rsidP="007F32B4">
      <w:pPr>
        <w:jc w:val="both"/>
        <w:rPr>
          <w:rFonts w:cstheme="minorHAnsi"/>
          <w:sz w:val="24"/>
          <w:szCs w:val="24"/>
          <w:u w:val="single"/>
        </w:rPr>
      </w:pPr>
      <w:r w:rsidRPr="009B707D">
        <w:rPr>
          <w:rFonts w:cstheme="minorHAnsi"/>
          <w:sz w:val="24"/>
          <w:szCs w:val="24"/>
          <w:u w:val="single"/>
        </w:rPr>
        <w:lastRenderedPageBreak/>
        <w:t>Inter-relações entre os contextos:</w:t>
      </w:r>
    </w:p>
    <w:p w:rsidR="0025050D" w:rsidRPr="009B707D" w:rsidRDefault="0025050D" w:rsidP="007F32B4">
      <w:pPr>
        <w:jc w:val="both"/>
        <w:rPr>
          <w:rFonts w:cstheme="minorHAnsi"/>
          <w:sz w:val="24"/>
          <w:szCs w:val="24"/>
          <w:u w:val="single"/>
        </w:rPr>
      </w:pPr>
    </w:p>
    <w:p w:rsidR="0025050D" w:rsidRPr="009B707D" w:rsidRDefault="0025050D" w:rsidP="007F32B4">
      <w:pPr>
        <w:jc w:val="both"/>
        <w:rPr>
          <w:rFonts w:cstheme="minorHAnsi"/>
          <w:sz w:val="24"/>
          <w:szCs w:val="24"/>
        </w:rPr>
      </w:pPr>
      <w:r w:rsidRPr="009B707D">
        <w:rPr>
          <w:rFonts w:cstheme="minorHAnsi"/>
          <w:sz w:val="24"/>
          <w:szCs w:val="24"/>
        </w:rPr>
        <w:tab/>
        <w:t>Como já vimos, os diferentes contextos em que vivemos encontram-se profundamente interligados. Essas ligações podem ser geográficas (por exemplo, entre a nossa escola e a comunidade, entre os nossos vizinhos e a nossa família); estabelecidas através da presença das mesmas pessoas (ou valores, normas e ideais por elas transmitidos) em vários contextos; ou através de um conjunto de padrões e compreensões culturais que estão presentes nos diversos contextos. Todos estes factores concorrem para a conexão dos diferentes contextos de vida dos indivíduos e podem, dependendo dos casos, contribuir para uma maior ou menor influência no desenvolvimento de cada um.</w:t>
      </w:r>
    </w:p>
    <w:p w:rsidR="0025050D" w:rsidRPr="009B707D" w:rsidRDefault="0025050D" w:rsidP="007F32B4">
      <w:pPr>
        <w:jc w:val="both"/>
        <w:rPr>
          <w:rFonts w:cstheme="minorHAnsi"/>
          <w:sz w:val="24"/>
          <w:szCs w:val="24"/>
        </w:rPr>
      </w:pPr>
      <w:r w:rsidRPr="009B707D">
        <w:rPr>
          <w:rFonts w:cstheme="minorHAnsi"/>
          <w:sz w:val="24"/>
          <w:szCs w:val="24"/>
        </w:rPr>
        <w:tab/>
        <w:t>Além de os contextos de vida de cada um não existirem separados, eles influenciam-se mutuamente a diversos níveis, a todo o momento.</w:t>
      </w:r>
    </w:p>
    <w:p w:rsidR="0025050D" w:rsidRPr="009B707D" w:rsidRDefault="0025050D" w:rsidP="007F32B4">
      <w:pPr>
        <w:jc w:val="both"/>
        <w:rPr>
          <w:rFonts w:cstheme="minorHAnsi"/>
          <w:sz w:val="24"/>
          <w:szCs w:val="24"/>
        </w:rPr>
      </w:pPr>
      <w:r w:rsidRPr="009B707D">
        <w:rPr>
          <w:rFonts w:cstheme="minorHAnsi"/>
          <w:sz w:val="24"/>
          <w:szCs w:val="24"/>
        </w:rPr>
        <w:tab/>
        <w:t>Tomemos como exemplo a separação de um casal, que vai afectar os diferentes contextos dos membros da família de diversas formas que, ainda assim, estão relacionadas. Pode significar um momento de crise e de reajustamento nos filhos, que se reflectirá, por sua vez, ao nível do casal, e que poderá ter consequências a muitos outros níveis</w:t>
      </w:r>
      <w:r w:rsidR="00122A49" w:rsidRPr="009B707D">
        <w:rPr>
          <w:rFonts w:cstheme="minorHAnsi"/>
          <w:sz w:val="24"/>
          <w:szCs w:val="24"/>
        </w:rPr>
        <w:t xml:space="preserve"> mais ou menos próximos. Este momento de crise e readaptação pode ter influência no desempenho escolar, provocando, por exemplo, uma excessiva preocupação com os resultados escolares, provocar o desejo de se comportar na escola como o filho perfeito, provocar quebras de atenção e motivação que conduzam a um menor rendimento escolar. Estes são exemplos dos múltiplos desenvolvimentos que podem ocorrer. O tipo de relações sociais que se estabelecem pode também mudar, tornando-se estas mais conflituosas ou mais próximas em termos de apoio e intimidade. Deste modo, vão operar-se mudanças ao nível das relações dos pais com os filhos, em reajustamento pelo facto da separação.</w:t>
      </w:r>
    </w:p>
    <w:p w:rsidR="00122A49" w:rsidRPr="009B707D" w:rsidRDefault="00122A49" w:rsidP="007F32B4">
      <w:pPr>
        <w:jc w:val="both"/>
        <w:rPr>
          <w:rFonts w:cstheme="minorHAnsi"/>
          <w:sz w:val="24"/>
          <w:szCs w:val="24"/>
        </w:rPr>
      </w:pPr>
      <w:r w:rsidRPr="009B707D">
        <w:rPr>
          <w:rFonts w:cstheme="minorHAnsi"/>
          <w:sz w:val="24"/>
          <w:szCs w:val="24"/>
        </w:rPr>
        <w:tab/>
        <w:t>Além destas convergências entre microssistema e mesossistema, estes podem também estar em conflito. São exemplos disso</w:t>
      </w:r>
      <w:r w:rsidR="00137DE9" w:rsidRPr="009B707D">
        <w:rPr>
          <w:rFonts w:cstheme="minorHAnsi"/>
          <w:sz w:val="24"/>
          <w:szCs w:val="24"/>
        </w:rPr>
        <w:t xml:space="preserve">: </w:t>
      </w:r>
      <w:r w:rsidRPr="009B707D">
        <w:rPr>
          <w:rFonts w:cstheme="minorHAnsi"/>
          <w:sz w:val="24"/>
          <w:szCs w:val="24"/>
        </w:rPr>
        <w:t>situações em que</w:t>
      </w:r>
      <w:r w:rsidR="00137DE9" w:rsidRPr="009B707D">
        <w:rPr>
          <w:rFonts w:cstheme="minorHAnsi"/>
          <w:sz w:val="24"/>
          <w:szCs w:val="24"/>
        </w:rPr>
        <w:t xml:space="preserve"> num contexto (escola, por exemplo) somos estimulados a desenvolver espírito crítico, a questionar, a pensar de forma autónoma, e noutro contexto (familiar, por exemplo) é-nos pedido que obedeçamos sem questionar, que nos conformemos com as opiniões dos outros. Ou quando num contexto nos é pedido que nos mostremos responsáveis (por um irmão mais novo, por exemplo), e noutro que sigamos as regras e não decidamos sozinhos.</w:t>
      </w:r>
    </w:p>
    <w:p w:rsidR="00137DE9" w:rsidRPr="009B707D" w:rsidRDefault="00137DE9" w:rsidP="00137DE9">
      <w:pPr>
        <w:jc w:val="both"/>
        <w:rPr>
          <w:rFonts w:cstheme="minorHAnsi"/>
          <w:sz w:val="24"/>
          <w:szCs w:val="24"/>
        </w:rPr>
      </w:pPr>
      <w:r w:rsidRPr="009B707D">
        <w:rPr>
          <w:rFonts w:cstheme="minorHAnsi"/>
          <w:sz w:val="24"/>
          <w:szCs w:val="24"/>
        </w:rPr>
        <w:tab/>
        <w:t>As convergências e conflitos são ultrapassados por cada um de maneiras diferentes. A experiência e as características pessoais que cada um traz consigo, os recursos e apoios a que pode aceder, os processos de auto-organização do sujeito e as características da relação contexto-sujeito vão determinar essa mesma maneira.</w:t>
      </w:r>
    </w:p>
    <w:p w:rsidR="00137DE9" w:rsidRPr="009B707D" w:rsidRDefault="00137DE9" w:rsidP="00137DE9">
      <w:pPr>
        <w:pStyle w:val="PargrafodaLista"/>
        <w:numPr>
          <w:ilvl w:val="0"/>
          <w:numId w:val="7"/>
        </w:numPr>
        <w:jc w:val="both"/>
        <w:rPr>
          <w:rFonts w:cstheme="minorHAnsi"/>
          <w:sz w:val="24"/>
          <w:szCs w:val="24"/>
          <w:u w:val="single"/>
        </w:rPr>
      </w:pPr>
      <w:r w:rsidRPr="009B707D">
        <w:rPr>
          <w:rFonts w:cstheme="minorHAnsi"/>
          <w:sz w:val="24"/>
          <w:szCs w:val="24"/>
          <w:u w:val="single"/>
        </w:rPr>
        <w:lastRenderedPageBreak/>
        <w:t>O contexto de cada um:</w:t>
      </w:r>
    </w:p>
    <w:p w:rsidR="00137DE9" w:rsidRPr="009B707D" w:rsidRDefault="00137DE9" w:rsidP="00137DE9">
      <w:pPr>
        <w:ind w:left="360"/>
        <w:jc w:val="both"/>
        <w:rPr>
          <w:rFonts w:cstheme="minorHAnsi"/>
          <w:sz w:val="24"/>
          <w:szCs w:val="24"/>
        </w:rPr>
      </w:pPr>
    </w:p>
    <w:p w:rsidR="00137DE9" w:rsidRPr="009B707D" w:rsidRDefault="00137DE9" w:rsidP="00DA4FE0">
      <w:pPr>
        <w:ind w:left="708" w:firstLine="708"/>
        <w:jc w:val="both"/>
        <w:rPr>
          <w:rFonts w:cstheme="minorHAnsi"/>
          <w:sz w:val="24"/>
          <w:szCs w:val="24"/>
        </w:rPr>
      </w:pPr>
      <w:r w:rsidRPr="009B707D">
        <w:rPr>
          <w:rFonts w:cstheme="minorHAnsi"/>
          <w:sz w:val="24"/>
          <w:szCs w:val="24"/>
        </w:rPr>
        <w:t xml:space="preserve">O contexto de cada um é um sistema </w:t>
      </w:r>
      <w:r w:rsidR="00DA4FE0" w:rsidRPr="009B707D">
        <w:rPr>
          <w:rFonts w:cstheme="minorHAnsi"/>
          <w:sz w:val="24"/>
          <w:szCs w:val="24"/>
        </w:rPr>
        <w:t xml:space="preserve">muito amplo, que é afectado por </w:t>
      </w:r>
      <w:r w:rsidRPr="009B707D">
        <w:rPr>
          <w:rFonts w:cstheme="minorHAnsi"/>
          <w:sz w:val="24"/>
          <w:szCs w:val="24"/>
        </w:rPr>
        <w:t>cada um dos seus lugares, elementos e subsistemas – lugares como a escola e a família; elementos como os valores e ideais da sociedade, o significado das práticas sociais e instituições como o casamento ou o divórcio; e subsistemas como o da relação entre casal e filhos, ou da relação professores-alunos.</w:t>
      </w:r>
    </w:p>
    <w:p w:rsidR="00137DE9" w:rsidRPr="009B707D" w:rsidRDefault="00137DE9" w:rsidP="00137DE9">
      <w:pPr>
        <w:ind w:left="708" w:firstLine="708"/>
        <w:jc w:val="both"/>
        <w:rPr>
          <w:rFonts w:cstheme="minorHAnsi"/>
          <w:sz w:val="24"/>
          <w:szCs w:val="24"/>
        </w:rPr>
      </w:pPr>
      <w:r w:rsidRPr="009B707D">
        <w:rPr>
          <w:rFonts w:cstheme="minorHAnsi"/>
          <w:sz w:val="24"/>
          <w:szCs w:val="24"/>
        </w:rPr>
        <w:tab/>
        <w:t>As mudanças que ocorrem influenciam continuamente o que se passa nos outros lugares, elementos e subsistemas. Estas influências que o contexto tem em cada um de nós são profundamente dinâmicas.</w:t>
      </w:r>
    </w:p>
    <w:p w:rsidR="00137DE9" w:rsidRPr="009B707D" w:rsidRDefault="00137DE9" w:rsidP="00137DE9">
      <w:pPr>
        <w:ind w:left="708" w:firstLine="708"/>
        <w:jc w:val="both"/>
        <w:rPr>
          <w:rFonts w:cstheme="minorHAnsi"/>
          <w:sz w:val="24"/>
          <w:szCs w:val="24"/>
        </w:rPr>
      </w:pPr>
      <w:r w:rsidRPr="009B707D">
        <w:rPr>
          <w:rFonts w:cstheme="minorHAnsi"/>
          <w:sz w:val="24"/>
          <w:szCs w:val="24"/>
        </w:rPr>
        <w:tab/>
        <w:t>Uma configuração de influências mútuas é exercida em cada pessoa, a todo o momento. As características de cada um vão despoletar determinadas acções e reacções face a essa configuração. Para explicar o comportamento dos indivíduos de forma situada e contextualizada é importante compreender como se processam estas influências.</w:t>
      </w:r>
    </w:p>
    <w:p w:rsidR="00137DE9" w:rsidRPr="009B707D" w:rsidRDefault="00137DE9" w:rsidP="00137DE9">
      <w:pPr>
        <w:ind w:left="708" w:firstLine="708"/>
        <w:jc w:val="both"/>
        <w:rPr>
          <w:rFonts w:cstheme="minorHAnsi"/>
          <w:sz w:val="24"/>
          <w:szCs w:val="24"/>
        </w:rPr>
      </w:pPr>
      <w:r w:rsidRPr="009B707D">
        <w:rPr>
          <w:rFonts w:cstheme="minorHAnsi"/>
          <w:sz w:val="24"/>
          <w:szCs w:val="24"/>
        </w:rPr>
        <w:tab/>
        <w:t xml:space="preserve">Essas interacções entre os contextos de vida, distinguem-se </w:t>
      </w:r>
      <w:proofErr w:type="gramStart"/>
      <w:r w:rsidRPr="009B707D">
        <w:rPr>
          <w:rFonts w:cstheme="minorHAnsi"/>
          <w:sz w:val="24"/>
          <w:szCs w:val="24"/>
        </w:rPr>
        <w:t>em</w:t>
      </w:r>
      <w:proofErr w:type="gramEnd"/>
      <w:r w:rsidRPr="009B707D">
        <w:rPr>
          <w:rFonts w:cstheme="minorHAnsi"/>
          <w:sz w:val="24"/>
          <w:szCs w:val="24"/>
        </w:rPr>
        <w:t>:</w:t>
      </w:r>
    </w:p>
    <w:p w:rsidR="00137DE9" w:rsidRPr="009B707D" w:rsidRDefault="00DA4FE0" w:rsidP="00DA4FE0">
      <w:pPr>
        <w:pStyle w:val="PargrafodaLista"/>
        <w:numPr>
          <w:ilvl w:val="0"/>
          <w:numId w:val="6"/>
        </w:numPr>
        <w:jc w:val="both"/>
        <w:rPr>
          <w:rFonts w:cstheme="minorHAnsi"/>
          <w:sz w:val="24"/>
          <w:szCs w:val="24"/>
        </w:rPr>
      </w:pPr>
      <w:r w:rsidRPr="009B707D">
        <w:rPr>
          <w:rFonts w:cstheme="minorHAnsi"/>
          <w:b/>
          <w:sz w:val="24"/>
          <w:szCs w:val="24"/>
        </w:rPr>
        <w:t>Inter-relações no interior de cada contexto</w:t>
      </w:r>
      <w:r w:rsidRPr="009B707D">
        <w:rPr>
          <w:rFonts w:cstheme="minorHAnsi"/>
          <w:sz w:val="24"/>
          <w:szCs w:val="24"/>
        </w:rPr>
        <w:t xml:space="preserve"> – quando os subsistemas de um mesmo contexto interagem entre si. No interior da família, por exemplo, desenvolvem-se dinâmicas próprias entre os seus membros – pai, mãe, filhos, irmãos, … - que geram a dinâmica geral do núcleo familiar.</w:t>
      </w:r>
    </w:p>
    <w:p w:rsidR="00DA4FE0" w:rsidRPr="009B707D" w:rsidRDefault="00DA4FE0" w:rsidP="00DA4FE0">
      <w:pPr>
        <w:pStyle w:val="PargrafodaLista"/>
        <w:numPr>
          <w:ilvl w:val="0"/>
          <w:numId w:val="6"/>
        </w:numPr>
        <w:jc w:val="both"/>
        <w:rPr>
          <w:rFonts w:cstheme="minorHAnsi"/>
          <w:sz w:val="24"/>
          <w:szCs w:val="24"/>
        </w:rPr>
      </w:pPr>
      <w:r w:rsidRPr="009B707D">
        <w:rPr>
          <w:rFonts w:cstheme="minorHAnsi"/>
          <w:b/>
          <w:sz w:val="24"/>
          <w:szCs w:val="24"/>
        </w:rPr>
        <w:t xml:space="preserve">Inter-relações entre contextos </w:t>
      </w:r>
      <w:r w:rsidRPr="009B707D">
        <w:rPr>
          <w:rFonts w:cstheme="minorHAnsi"/>
          <w:sz w:val="24"/>
          <w:szCs w:val="24"/>
        </w:rPr>
        <w:t>– os contextos interagem uns com os outros, afectando-se mutuamente. Por exemplo, a óbvia relação entre microssistema e mesossistema.</w:t>
      </w:r>
    </w:p>
    <w:p w:rsidR="00DA4FE0" w:rsidRPr="009B707D" w:rsidRDefault="00DA4FE0" w:rsidP="00DA4FE0">
      <w:pPr>
        <w:pStyle w:val="PargrafodaLista"/>
        <w:numPr>
          <w:ilvl w:val="0"/>
          <w:numId w:val="6"/>
        </w:numPr>
        <w:jc w:val="both"/>
        <w:rPr>
          <w:rFonts w:cstheme="minorHAnsi"/>
          <w:sz w:val="24"/>
          <w:szCs w:val="24"/>
        </w:rPr>
      </w:pPr>
      <w:r w:rsidRPr="009B707D">
        <w:rPr>
          <w:rFonts w:cstheme="minorHAnsi"/>
          <w:b/>
          <w:sz w:val="24"/>
          <w:szCs w:val="24"/>
        </w:rPr>
        <w:t>Inter-relações entre o indivíduo e os contextos</w:t>
      </w:r>
      <w:r w:rsidRPr="009B707D">
        <w:rPr>
          <w:rFonts w:cstheme="minorHAnsi"/>
          <w:sz w:val="24"/>
          <w:szCs w:val="24"/>
        </w:rPr>
        <w:t xml:space="preserve"> – o indivíduo é activo, não sofre passivamente a influência dos contextos. A sua acção afecta e influencia os contextos e os ambientes em que parti</w:t>
      </w:r>
      <w:r w:rsidR="00085AF7">
        <w:rPr>
          <w:rFonts w:cstheme="minorHAnsi"/>
          <w:sz w:val="24"/>
          <w:szCs w:val="24"/>
        </w:rPr>
        <w:t>cipa, trans</w:t>
      </w:r>
      <w:r w:rsidRPr="009B707D">
        <w:rPr>
          <w:rFonts w:cstheme="minorHAnsi"/>
          <w:sz w:val="24"/>
          <w:szCs w:val="24"/>
        </w:rPr>
        <w:t>f</w:t>
      </w:r>
      <w:r w:rsidR="00085AF7">
        <w:rPr>
          <w:rFonts w:cstheme="minorHAnsi"/>
          <w:sz w:val="24"/>
          <w:szCs w:val="24"/>
        </w:rPr>
        <w:t>o</w:t>
      </w:r>
      <w:r w:rsidRPr="009B707D">
        <w:rPr>
          <w:rFonts w:cstheme="minorHAnsi"/>
          <w:sz w:val="24"/>
          <w:szCs w:val="24"/>
        </w:rPr>
        <w:t>rmando-os.</w:t>
      </w:r>
    </w:p>
    <w:p w:rsidR="007B7E78" w:rsidRPr="009B707D" w:rsidRDefault="007B7E78" w:rsidP="007B7E78">
      <w:pPr>
        <w:jc w:val="both"/>
        <w:rPr>
          <w:rFonts w:cstheme="minorHAnsi"/>
          <w:sz w:val="24"/>
          <w:szCs w:val="24"/>
        </w:rPr>
      </w:pPr>
    </w:p>
    <w:p w:rsidR="007B7E78" w:rsidRPr="009B707D" w:rsidRDefault="007B7E78" w:rsidP="007B7E78">
      <w:pPr>
        <w:jc w:val="both"/>
        <w:rPr>
          <w:rFonts w:cstheme="minorHAnsi"/>
          <w:sz w:val="24"/>
          <w:szCs w:val="24"/>
        </w:rPr>
      </w:pPr>
    </w:p>
    <w:p w:rsidR="007B7E78" w:rsidRPr="009B707D" w:rsidRDefault="007B7E78" w:rsidP="007B7E78">
      <w:pPr>
        <w:jc w:val="both"/>
        <w:rPr>
          <w:rFonts w:cstheme="minorHAnsi"/>
          <w:sz w:val="24"/>
          <w:szCs w:val="24"/>
        </w:rPr>
      </w:pPr>
    </w:p>
    <w:p w:rsidR="007B7E78" w:rsidRPr="009B707D" w:rsidRDefault="007B7E78" w:rsidP="007B7E78">
      <w:pPr>
        <w:jc w:val="both"/>
        <w:rPr>
          <w:rFonts w:cstheme="minorHAnsi"/>
          <w:sz w:val="24"/>
          <w:szCs w:val="24"/>
        </w:rPr>
      </w:pPr>
    </w:p>
    <w:p w:rsidR="007B7E78" w:rsidRPr="009B707D" w:rsidRDefault="007B7E78" w:rsidP="007B7E78">
      <w:pPr>
        <w:jc w:val="both"/>
        <w:rPr>
          <w:rFonts w:cstheme="minorHAnsi"/>
          <w:sz w:val="24"/>
          <w:szCs w:val="24"/>
        </w:rPr>
      </w:pPr>
    </w:p>
    <w:p w:rsidR="00085AF7" w:rsidRDefault="00085AF7" w:rsidP="007B7E78">
      <w:pPr>
        <w:jc w:val="both"/>
        <w:rPr>
          <w:rFonts w:cstheme="minorHAnsi"/>
          <w:sz w:val="24"/>
          <w:szCs w:val="24"/>
        </w:rPr>
      </w:pPr>
    </w:p>
    <w:p w:rsidR="007B7E78" w:rsidRPr="009B707D" w:rsidRDefault="007B7E78" w:rsidP="007B7E78">
      <w:pPr>
        <w:jc w:val="both"/>
        <w:rPr>
          <w:rFonts w:cstheme="minorHAnsi"/>
          <w:sz w:val="24"/>
          <w:szCs w:val="24"/>
          <w:u w:val="single"/>
        </w:rPr>
      </w:pPr>
      <w:r w:rsidRPr="009B707D">
        <w:rPr>
          <w:rFonts w:cstheme="minorHAnsi"/>
          <w:sz w:val="24"/>
          <w:szCs w:val="24"/>
          <w:u w:val="single"/>
        </w:rPr>
        <w:lastRenderedPageBreak/>
        <w:t>Redes Sociais:</w:t>
      </w:r>
    </w:p>
    <w:p w:rsidR="007B7E78" w:rsidRPr="009B707D" w:rsidRDefault="007B7E78" w:rsidP="007B7E78">
      <w:pPr>
        <w:jc w:val="both"/>
        <w:rPr>
          <w:rFonts w:cstheme="minorHAnsi"/>
          <w:sz w:val="24"/>
          <w:szCs w:val="24"/>
          <w:u w:val="single"/>
        </w:rPr>
      </w:pPr>
    </w:p>
    <w:p w:rsidR="007B7E78" w:rsidRPr="009B707D" w:rsidRDefault="007B7E78" w:rsidP="007B7E78">
      <w:pPr>
        <w:jc w:val="both"/>
        <w:rPr>
          <w:rFonts w:cstheme="minorHAnsi"/>
          <w:sz w:val="24"/>
          <w:szCs w:val="24"/>
        </w:rPr>
      </w:pPr>
      <w:r w:rsidRPr="009B707D">
        <w:rPr>
          <w:rFonts w:cstheme="minorHAnsi"/>
          <w:sz w:val="24"/>
          <w:szCs w:val="24"/>
        </w:rPr>
        <w:tab/>
        <w:t>Um dos constituintes fundamentais do contexto de cada um são as pessoas com quem se estabelecem ligações e que podem estar presentes em um ou mais dos seus contextos.</w:t>
      </w:r>
    </w:p>
    <w:p w:rsidR="007B7E78" w:rsidRPr="009B707D" w:rsidRDefault="007B7E78" w:rsidP="007B7E78">
      <w:pPr>
        <w:jc w:val="both"/>
        <w:rPr>
          <w:rFonts w:cstheme="minorHAnsi"/>
          <w:sz w:val="24"/>
          <w:szCs w:val="24"/>
        </w:rPr>
      </w:pPr>
      <w:r w:rsidRPr="009B707D">
        <w:rPr>
          <w:rFonts w:cstheme="minorHAnsi"/>
          <w:sz w:val="24"/>
          <w:szCs w:val="24"/>
        </w:rPr>
        <w:tab/>
        <w:t>Cada um de nós possui uma rede de pessoas a quem está ligado e com quem se relaciona, que vai desde os amigos, aos professores, passando pela família e pelos vizinhos, entre outros.</w:t>
      </w:r>
    </w:p>
    <w:p w:rsidR="007B7E78" w:rsidRPr="009B707D" w:rsidRDefault="007B7E78" w:rsidP="007B7E78">
      <w:pPr>
        <w:jc w:val="both"/>
        <w:rPr>
          <w:rFonts w:cstheme="minorHAnsi"/>
          <w:sz w:val="24"/>
          <w:szCs w:val="24"/>
        </w:rPr>
      </w:pPr>
      <w:r w:rsidRPr="009B707D">
        <w:rPr>
          <w:rFonts w:cstheme="minorHAnsi"/>
          <w:sz w:val="24"/>
          <w:szCs w:val="24"/>
        </w:rPr>
        <w:tab/>
        <w:t>Ao conjunto de ligações de uma ou mais redes pessoais ligadas dá-se o nome de rede social. A rede social é, essencialmente, o conjunto de ligações, relações e interacções particulares entre diferentes pessoas.</w:t>
      </w:r>
    </w:p>
    <w:p w:rsidR="007B7E78" w:rsidRPr="009B707D" w:rsidRDefault="007B7E78" w:rsidP="007B7E78">
      <w:pPr>
        <w:jc w:val="both"/>
        <w:rPr>
          <w:rFonts w:cstheme="minorHAnsi"/>
          <w:sz w:val="24"/>
          <w:szCs w:val="24"/>
        </w:rPr>
      </w:pPr>
      <w:r w:rsidRPr="009B707D">
        <w:rPr>
          <w:rFonts w:cstheme="minorHAnsi"/>
          <w:sz w:val="24"/>
          <w:szCs w:val="24"/>
        </w:rPr>
        <w:tab/>
        <w:t>As redes sociais podem ser mais estreitas ou mais alargadas, mais ou menos coesas, e mais ou menos capazes de providenciar apoio e mais ou menos necessitadas elas mesmas de suporte. Podem, como facilmente compreendemos, ter mais ou menos membros, ligados de forma mais ou menos próxima, serem locais onde o indivíduo pode buscar apoio, ou onde o indivíduo tem de prestar apoio.</w:t>
      </w:r>
    </w:p>
    <w:p w:rsidR="007B7E78" w:rsidRPr="009B707D" w:rsidRDefault="007B7E78" w:rsidP="007B7E78">
      <w:pPr>
        <w:jc w:val="both"/>
        <w:rPr>
          <w:rFonts w:cstheme="minorHAnsi"/>
          <w:sz w:val="24"/>
          <w:szCs w:val="24"/>
        </w:rPr>
      </w:pPr>
      <w:r w:rsidRPr="009B707D">
        <w:rPr>
          <w:rFonts w:cstheme="minorHAnsi"/>
          <w:sz w:val="24"/>
          <w:szCs w:val="24"/>
        </w:rPr>
        <w:tab/>
        <w:t>Todas as pessoas têm redes sociais diferentes que, não só não incluem os mesmos membros, como não mostram igual coesão entre eles.</w:t>
      </w:r>
    </w:p>
    <w:p w:rsidR="007B7E78" w:rsidRPr="009B707D" w:rsidRDefault="007B7E78" w:rsidP="007B7E78">
      <w:pPr>
        <w:jc w:val="both"/>
        <w:rPr>
          <w:rFonts w:cstheme="minorHAnsi"/>
          <w:sz w:val="24"/>
          <w:szCs w:val="24"/>
        </w:rPr>
      </w:pPr>
    </w:p>
    <w:p w:rsidR="007B7E78" w:rsidRPr="009B707D" w:rsidRDefault="007B7E78" w:rsidP="007B7E78">
      <w:pPr>
        <w:jc w:val="both"/>
        <w:rPr>
          <w:rFonts w:cstheme="minorHAnsi"/>
          <w:sz w:val="24"/>
          <w:szCs w:val="24"/>
        </w:rPr>
      </w:pPr>
    </w:p>
    <w:p w:rsidR="007B7E78" w:rsidRPr="009B707D" w:rsidRDefault="007B7E78" w:rsidP="007B7E78">
      <w:pPr>
        <w:pStyle w:val="PargrafodaLista"/>
        <w:numPr>
          <w:ilvl w:val="0"/>
          <w:numId w:val="7"/>
        </w:numPr>
        <w:jc w:val="both"/>
        <w:rPr>
          <w:rFonts w:cstheme="minorHAnsi"/>
          <w:sz w:val="24"/>
          <w:szCs w:val="24"/>
          <w:u w:val="single"/>
        </w:rPr>
      </w:pPr>
      <w:r w:rsidRPr="009B707D">
        <w:rPr>
          <w:rFonts w:cstheme="minorHAnsi"/>
          <w:sz w:val="24"/>
          <w:szCs w:val="24"/>
          <w:u w:val="single"/>
        </w:rPr>
        <w:t>Os efeitos das redes sociais:</w:t>
      </w:r>
    </w:p>
    <w:p w:rsidR="007B7E78" w:rsidRPr="009B707D" w:rsidRDefault="007B7E78" w:rsidP="007B7E78">
      <w:pPr>
        <w:pStyle w:val="PargrafodaLista"/>
        <w:jc w:val="both"/>
        <w:rPr>
          <w:rFonts w:cstheme="minorHAnsi"/>
          <w:sz w:val="24"/>
          <w:szCs w:val="24"/>
          <w:u w:val="single"/>
        </w:rPr>
      </w:pPr>
    </w:p>
    <w:p w:rsidR="007B7E78" w:rsidRDefault="00DB6317" w:rsidP="00DB6317">
      <w:pPr>
        <w:pStyle w:val="PargrafodaLista"/>
        <w:ind w:firstLine="696"/>
        <w:jc w:val="both"/>
        <w:rPr>
          <w:rFonts w:cstheme="minorHAnsi"/>
          <w:sz w:val="24"/>
          <w:szCs w:val="24"/>
        </w:rPr>
      </w:pPr>
      <w:r w:rsidRPr="009B707D">
        <w:rPr>
          <w:rFonts w:cstheme="minorHAnsi"/>
          <w:sz w:val="24"/>
          <w:szCs w:val="24"/>
        </w:rPr>
        <w:t>A rede social de uma pessoa pode exercer nela um impacto positivo, na medida em pode ajudar na redução de determinados problemas e situações das mais diversas naturezas: pode melhorar relações familiares, pode ajudar a encontrar novo emprego ou alguém com quem desabafar, etc.</w:t>
      </w:r>
    </w:p>
    <w:p w:rsidR="00E76A07" w:rsidRPr="009B707D" w:rsidRDefault="00E76A07" w:rsidP="00DB6317">
      <w:pPr>
        <w:pStyle w:val="PargrafodaLista"/>
        <w:ind w:firstLine="696"/>
        <w:jc w:val="both"/>
        <w:rPr>
          <w:rFonts w:cstheme="minorHAnsi"/>
          <w:sz w:val="24"/>
          <w:szCs w:val="24"/>
        </w:rPr>
      </w:pPr>
      <w:r>
        <w:rPr>
          <w:rFonts w:cstheme="minorHAnsi"/>
          <w:sz w:val="24"/>
          <w:szCs w:val="24"/>
        </w:rPr>
        <w:t>Pode também exercer um impacto negativo, na medida em que pode não se revelar suficiente para suprimir as necessidades do indivíduo.</w:t>
      </w:r>
    </w:p>
    <w:p w:rsidR="00DB6317" w:rsidRPr="009B707D" w:rsidRDefault="00DB6317" w:rsidP="00DB6317">
      <w:pPr>
        <w:pStyle w:val="PargrafodaLista"/>
        <w:ind w:firstLine="696"/>
        <w:jc w:val="both"/>
        <w:rPr>
          <w:rFonts w:cstheme="minorHAnsi"/>
          <w:sz w:val="24"/>
          <w:szCs w:val="24"/>
        </w:rPr>
      </w:pPr>
      <w:r w:rsidRPr="009B707D">
        <w:rPr>
          <w:rFonts w:cstheme="minorHAnsi"/>
          <w:sz w:val="24"/>
          <w:szCs w:val="24"/>
        </w:rPr>
        <w:t xml:space="preserve">Os membros das redes sociais exercem a sua influência a diferentes níveis, podendo afectar os diferentes níveis do contexto. Mas as redes sociais têm uma poderosa influência no desenvolvimento e comportamento dos indivíduos, que vai para além da sua possibilidade de providenciar ou necessitar de apoio material instrumental ou apoio emocional ou afectivo. As redes sociais são fontes muito importantes de informação sobre o contexto, uma vez que disponibilizam interacções significativas que ocorrem situadas nos contextos de vida dos indivíduos, orientam-nos sobre como se devem </w:t>
      </w:r>
      <w:r w:rsidRPr="009B707D">
        <w:rPr>
          <w:rFonts w:cstheme="minorHAnsi"/>
          <w:sz w:val="24"/>
          <w:szCs w:val="24"/>
        </w:rPr>
        <w:lastRenderedPageBreak/>
        <w:t>comportar nos contextos, sobre o que deles é esperado, e o que significam determinados gestos e actividades.</w:t>
      </w:r>
    </w:p>
    <w:p w:rsidR="009B707D" w:rsidRDefault="009B707D" w:rsidP="00DB6317">
      <w:pPr>
        <w:pStyle w:val="PargrafodaLista"/>
        <w:ind w:firstLine="696"/>
        <w:jc w:val="both"/>
        <w:rPr>
          <w:rFonts w:cstheme="minorHAnsi"/>
          <w:sz w:val="24"/>
          <w:szCs w:val="24"/>
        </w:rPr>
      </w:pPr>
      <w:r w:rsidRPr="009B707D">
        <w:rPr>
          <w:rFonts w:cstheme="minorHAnsi"/>
          <w:sz w:val="24"/>
          <w:szCs w:val="24"/>
        </w:rPr>
        <w:t>As interacções entre os membros das redes sociais ocorrem em contextos sociais informais (grupo de amigos que conversa sobre um assunto, por exemplo) ou formais (reunião de trabalho, por exemplo). Existem diversos valores e normas que orientam e influenciam as interacções, que regulam os comportamentos das pessoas umas para com as outras. É inevitável compararmos os nossos comportamentos com os dos outros, tentarmos agir sobre eles e perceber se as reacções nos outros são de aprovação ou desaprovação.</w:t>
      </w: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9B707D">
      <w:pPr>
        <w:jc w:val="both"/>
        <w:rPr>
          <w:rFonts w:cstheme="minorHAnsi"/>
          <w:sz w:val="24"/>
          <w:szCs w:val="24"/>
        </w:rPr>
      </w:pPr>
    </w:p>
    <w:p w:rsidR="009B707D" w:rsidRDefault="009B707D" w:rsidP="009B707D">
      <w:pPr>
        <w:jc w:val="both"/>
        <w:rPr>
          <w:rFonts w:cstheme="minorHAnsi"/>
          <w:sz w:val="24"/>
          <w:szCs w:val="24"/>
          <w:u w:val="single"/>
        </w:rPr>
      </w:pPr>
      <w:r w:rsidRPr="009B707D">
        <w:rPr>
          <w:rFonts w:cstheme="minorHAnsi"/>
          <w:sz w:val="24"/>
          <w:szCs w:val="24"/>
          <w:u w:val="single"/>
        </w:rPr>
        <w:lastRenderedPageBreak/>
        <w:t>O papel contextos no comportamento dos indivíduos:</w:t>
      </w:r>
    </w:p>
    <w:p w:rsidR="009B707D" w:rsidRDefault="009B707D" w:rsidP="009B707D">
      <w:pPr>
        <w:jc w:val="both"/>
        <w:rPr>
          <w:rFonts w:cstheme="minorHAnsi"/>
          <w:sz w:val="24"/>
          <w:szCs w:val="24"/>
          <w:u w:val="single"/>
        </w:rPr>
      </w:pPr>
    </w:p>
    <w:p w:rsidR="009B707D" w:rsidRDefault="009B707D" w:rsidP="009B707D">
      <w:pPr>
        <w:jc w:val="both"/>
        <w:rPr>
          <w:rFonts w:cstheme="minorHAnsi"/>
          <w:sz w:val="24"/>
          <w:szCs w:val="24"/>
        </w:rPr>
      </w:pPr>
      <w:r>
        <w:rPr>
          <w:rFonts w:cstheme="minorHAnsi"/>
          <w:sz w:val="24"/>
          <w:szCs w:val="24"/>
        </w:rPr>
        <w:tab/>
        <w:t>Como já vimos, o contexto de vida de cada um, o conjunto dos seus sistemas – microssistema, macrossistema, exossistema, macrossistema e cronossistema – assim como as relações que estabelecem entre si e a sua configuração global, são</w:t>
      </w:r>
      <w:r w:rsidR="00BF41CE">
        <w:rPr>
          <w:rFonts w:cstheme="minorHAnsi"/>
          <w:sz w:val="24"/>
          <w:szCs w:val="24"/>
        </w:rPr>
        <w:t xml:space="preserve"> fundamentais </w:t>
      </w:r>
      <w:r>
        <w:rPr>
          <w:rFonts w:cstheme="minorHAnsi"/>
          <w:sz w:val="24"/>
          <w:szCs w:val="24"/>
        </w:rPr>
        <w:t>para compreender o desenvolvimento e os comportamentos dos seres humanos</w:t>
      </w:r>
      <w:r w:rsidR="00BF41CE">
        <w:rPr>
          <w:rFonts w:cstheme="minorHAnsi"/>
          <w:sz w:val="24"/>
          <w:szCs w:val="24"/>
        </w:rPr>
        <w:t>.</w:t>
      </w:r>
    </w:p>
    <w:p w:rsidR="00BF41CE" w:rsidRDefault="00BF41CE" w:rsidP="009B707D">
      <w:pPr>
        <w:jc w:val="both"/>
        <w:rPr>
          <w:rFonts w:cstheme="minorHAnsi"/>
          <w:sz w:val="24"/>
          <w:szCs w:val="24"/>
        </w:rPr>
      </w:pPr>
      <w:r>
        <w:rPr>
          <w:rFonts w:cstheme="minorHAnsi"/>
          <w:sz w:val="24"/>
          <w:szCs w:val="24"/>
        </w:rPr>
        <w:tab/>
        <w:t xml:space="preserve">No final da década de 90, Bronfenbrenner acrescentou algumas reformulações ao seu modelo ecológico do desenvolvimento. Considerou que teria de dar mais ênfase ao papel do indivíduo, das suas características biopsicológicas no processo de desenvolvimento. O modelo passa a designar-se </w:t>
      </w:r>
      <w:r w:rsidRPr="00BF41CE">
        <w:rPr>
          <w:rFonts w:cstheme="minorHAnsi"/>
          <w:i/>
          <w:sz w:val="24"/>
          <w:szCs w:val="24"/>
        </w:rPr>
        <w:t>modelo bioecológico</w:t>
      </w:r>
      <w:r>
        <w:rPr>
          <w:rFonts w:cstheme="minorHAnsi"/>
          <w:i/>
          <w:sz w:val="24"/>
          <w:szCs w:val="24"/>
        </w:rPr>
        <w:t xml:space="preserve">, </w:t>
      </w:r>
      <w:r>
        <w:rPr>
          <w:rFonts w:cstheme="minorHAnsi"/>
          <w:sz w:val="24"/>
          <w:szCs w:val="24"/>
        </w:rPr>
        <w:t>dando mais importância aos processos que decorrem nos contextos mais próximos do indivíduo, os microssistemas, e que designa por processos proximais.</w:t>
      </w:r>
    </w:p>
    <w:p w:rsidR="00BF41CE" w:rsidRDefault="00BF41CE" w:rsidP="009B707D">
      <w:pPr>
        <w:jc w:val="both"/>
        <w:rPr>
          <w:rFonts w:cstheme="minorHAnsi"/>
          <w:sz w:val="24"/>
          <w:szCs w:val="24"/>
        </w:rPr>
      </w:pPr>
      <w:r>
        <w:rPr>
          <w:rFonts w:cstheme="minorHAnsi"/>
          <w:sz w:val="24"/>
          <w:szCs w:val="24"/>
        </w:rPr>
        <w:tab/>
        <w:t>Ainda que reconhecendo o incontornável papel dos contextos, Bronfenbrenner considera que o indivíduo tem um papel central no seu processo de desenvolvimento: não é um produto mecânico dos ambientes em que interage. Ele próprio participa na criação dos contextos, não se limitando a existir neles. A pessoa vai-se construindo como um ser único e singular através da relação recíproca e dinâmica que, ao logo do tempo, vai estreitando c</w:t>
      </w:r>
      <w:r w:rsidR="00A933C0">
        <w:rPr>
          <w:rFonts w:cstheme="minorHAnsi"/>
          <w:sz w:val="24"/>
          <w:szCs w:val="24"/>
        </w:rPr>
        <w:t>o</w:t>
      </w:r>
      <w:r>
        <w:rPr>
          <w:rFonts w:cstheme="minorHAnsi"/>
          <w:sz w:val="24"/>
          <w:szCs w:val="24"/>
        </w:rPr>
        <w:t>m os contextos.</w:t>
      </w:r>
    </w:p>
    <w:p w:rsidR="00BF41CE" w:rsidRDefault="00BF41CE" w:rsidP="009B707D">
      <w:pPr>
        <w:jc w:val="both"/>
        <w:rPr>
          <w:rFonts w:cstheme="minorHAnsi"/>
          <w:sz w:val="24"/>
          <w:szCs w:val="24"/>
        </w:rPr>
      </w:pPr>
      <w:r>
        <w:rPr>
          <w:rFonts w:cstheme="minorHAnsi"/>
          <w:sz w:val="24"/>
          <w:szCs w:val="24"/>
        </w:rPr>
        <w:tab/>
        <w:t>No desenvolvimento temos de considerar de forma dinâmica:</w:t>
      </w:r>
    </w:p>
    <w:p w:rsidR="00BF41CE" w:rsidRDefault="00BF41CE" w:rsidP="00BF41CE">
      <w:pPr>
        <w:pStyle w:val="PargrafodaLista"/>
        <w:numPr>
          <w:ilvl w:val="0"/>
          <w:numId w:val="8"/>
        </w:numPr>
        <w:jc w:val="both"/>
        <w:rPr>
          <w:rFonts w:cstheme="minorHAnsi"/>
          <w:sz w:val="24"/>
          <w:szCs w:val="24"/>
        </w:rPr>
      </w:pPr>
      <w:r w:rsidRPr="00BF41CE">
        <w:rPr>
          <w:rFonts w:cstheme="minorHAnsi"/>
          <w:b/>
          <w:sz w:val="24"/>
          <w:szCs w:val="24"/>
        </w:rPr>
        <w:t>A pessoa</w:t>
      </w:r>
      <w:r>
        <w:rPr>
          <w:rFonts w:cstheme="minorHAnsi"/>
          <w:sz w:val="24"/>
          <w:szCs w:val="24"/>
        </w:rPr>
        <w:t xml:space="preserve"> – considerando as suas características pessoais, o seu contexto cultural e a sua história pessoal;</w:t>
      </w:r>
    </w:p>
    <w:p w:rsidR="00BF41CE" w:rsidRDefault="00BF41CE" w:rsidP="00BF41CE">
      <w:pPr>
        <w:pStyle w:val="PargrafodaLista"/>
        <w:numPr>
          <w:ilvl w:val="0"/>
          <w:numId w:val="8"/>
        </w:numPr>
        <w:jc w:val="both"/>
        <w:rPr>
          <w:rFonts w:cstheme="minorHAnsi"/>
          <w:sz w:val="24"/>
          <w:szCs w:val="24"/>
        </w:rPr>
      </w:pPr>
      <w:r w:rsidRPr="00BF41CE">
        <w:rPr>
          <w:rFonts w:cstheme="minorHAnsi"/>
          <w:b/>
          <w:sz w:val="24"/>
          <w:szCs w:val="24"/>
        </w:rPr>
        <w:t>O processo</w:t>
      </w:r>
      <w:r>
        <w:rPr>
          <w:rFonts w:cstheme="minorHAnsi"/>
          <w:sz w:val="24"/>
          <w:szCs w:val="24"/>
        </w:rPr>
        <w:t xml:space="preserve"> – considerando as interacções recíprocas entre ambientes e pessoas;</w:t>
      </w:r>
    </w:p>
    <w:p w:rsidR="00BF41CE" w:rsidRDefault="00BF41CE" w:rsidP="00BF41CE">
      <w:pPr>
        <w:pStyle w:val="PargrafodaLista"/>
        <w:numPr>
          <w:ilvl w:val="0"/>
          <w:numId w:val="8"/>
        </w:numPr>
        <w:jc w:val="both"/>
        <w:rPr>
          <w:rFonts w:cstheme="minorHAnsi"/>
          <w:sz w:val="24"/>
          <w:szCs w:val="24"/>
        </w:rPr>
      </w:pPr>
      <w:r w:rsidRPr="00BF41CE">
        <w:rPr>
          <w:rFonts w:cstheme="minorHAnsi"/>
          <w:b/>
          <w:sz w:val="24"/>
          <w:szCs w:val="24"/>
        </w:rPr>
        <w:t>O contexto</w:t>
      </w:r>
      <w:r>
        <w:rPr>
          <w:rFonts w:cstheme="minorHAnsi"/>
          <w:sz w:val="24"/>
          <w:szCs w:val="24"/>
        </w:rPr>
        <w:t xml:space="preserve"> – considerando o microssistema, mesossistema, exossistema e macrossistema.</w:t>
      </w:r>
    </w:p>
    <w:p w:rsidR="00BF41CE" w:rsidRDefault="00BF41CE" w:rsidP="00BF41CE">
      <w:pPr>
        <w:pStyle w:val="PargrafodaLista"/>
        <w:numPr>
          <w:ilvl w:val="0"/>
          <w:numId w:val="8"/>
        </w:numPr>
        <w:jc w:val="both"/>
        <w:rPr>
          <w:rFonts w:cstheme="minorHAnsi"/>
          <w:sz w:val="24"/>
          <w:szCs w:val="24"/>
        </w:rPr>
      </w:pPr>
      <w:r w:rsidRPr="00BF41CE">
        <w:rPr>
          <w:rFonts w:cstheme="minorHAnsi"/>
          <w:b/>
          <w:sz w:val="24"/>
          <w:szCs w:val="24"/>
        </w:rPr>
        <w:t>O tempo</w:t>
      </w:r>
      <w:r>
        <w:rPr>
          <w:rFonts w:cstheme="minorHAnsi"/>
          <w:sz w:val="24"/>
          <w:szCs w:val="24"/>
        </w:rPr>
        <w:t xml:space="preserve"> – considerando o tempo pessoal e a sequência histórica dos acontecimentos.</w:t>
      </w:r>
    </w:p>
    <w:p w:rsidR="00C30A64" w:rsidRDefault="00C30A64" w:rsidP="00C30A64">
      <w:pPr>
        <w:ind w:left="708"/>
        <w:jc w:val="both"/>
        <w:rPr>
          <w:rFonts w:cstheme="minorHAnsi"/>
          <w:sz w:val="24"/>
          <w:szCs w:val="24"/>
        </w:rPr>
      </w:pPr>
      <w:r>
        <w:rPr>
          <w:rFonts w:cstheme="minorHAnsi"/>
          <w:sz w:val="24"/>
          <w:szCs w:val="24"/>
        </w:rPr>
        <w:t>Além disto, o autor considera que os contextos podem</w:t>
      </w:r>
      <w:r w:rsidR="00077D1F">
        <w:rPr>
          <w:rFonts w:cstheme="minorHAnsi"/>
          <w:sz w:val="24"/>
          <w:szCs w:val="24"/>
        </w:rPr>
        <w:t xml:space="preserve"> ser vividos de maneira diferente por pessoas diferentes. Assim, não se pode falar de contextos isolados, com características universais e que se apliquem a todos do mesmo modo.</w:t>
      </w:r>
      <w:r w:rsidR="00BB115A">
        <w:rPr>
          <w:rFonts w:cstheme="minorHAnsi"/>
          <w:sz w:val="24"/>
          <w:szCs w:val="24"/>
        </w:rPr>
        <w:t xml:space="preserve"> A informação do contexto, o que cada um percebe como sendo as exigências do contexto, os significados fornecidos e as interacções reforçadas têm uma influência que varia de pessoa para pessoa, o que faz com que o contexto seja contexto para alguém.</w:t>
      </w:r>
    </w:p>
    <w:p w:rsidR="007F54BD" w:rsidRDefault="007F54BD" w:rsidP="00C30A64">
      <w:pPr>
        <w:ind w:left="708"/>
        <w:jc w:val="both"/>
        <w:rPr>
          <w:rFonts w:cstheme="minorHAnsi"/>
          <w:sz w:val="24"/>
          <w:szCs w:val="24"/>
        </w:rPr>
      </w:pPr>
      <w:r>
        <w:rPr>
          <w:rFonts w:cstheme="minorHAnsi"/>
          <w:sz w:val="24"/>
          <w:szCs w:val="24"/>
        </w:rPr>
        <w:lastRenderedPageBreak/>
        <w:tab/>
        <w:t>A configuração global dos sistemas vai ser diferente de indivíduo para indivíduo, mesmo que os elementos do contexto se repitam. Por exemplo, todos nós frequentamos a mesma escola e temos o mesmo professor de Psicologia. No entanto, a influência que estes elementos têm no desenvolvimento de cada um pode variar, uma vez que a configuração global dos contextos não é a mesma: temos contextos familiares diferentes, redes sociais diferentes, pertencemos a diferentes grupos de amigos, etc. E por tudo isto cada um de nós tem uma diferente ralação com a escola e com o professor de Psicologia.</w:t>
      </w:r>
    </w:p>
    <w:p w:rsidR="007F54BD" w:rsidRDefault="007F54BD" w:rsidP="00C30A64">
      <w:pPr>
        <w:ind w:left="708"/>
        <w:jc w:val="both"/>
        <w:rPr>
          <w:rFonts w:cstheme="minorHAnsi"/>
          <w:sz w:val="24"/>
          <w:szCs w:val="24"/>
        </w:rPr>
      </w:pPr>
      <w:r>
        <w:rPr>
          <w:rFonts w:cstheme="minorHAnsi"/>
          <w:sz w:val="24"/>
          <w:szCs w:val="24"/>
        </w:rPr>
        <w:tab/>
        <w:t>Assim como os contextos diferem de pessoa para pessoa, também a sua influência no indivíduo. Cada pessoa vive no seu ambiente, que partilha com outros, mas que se configura única na influência que tem</w:t>
      </w:r>
      <w:r w:rsidR="00B12D2C">
        <w:rPr>
          <w:rFonts w:cstheme="minorHAnsi"/>
          <w:sz w:val="24"/>
          <w:szCs w:val="24"/>
        </w:rPr>
        <w:t xml:space="preserve"> para cada um.</w:t>
      </w:r>
    </w:p>
    <w:p w:rsidR="00B12D2C" w:rsidRDefault="00B12D2C" w:rsidP="00C30A64">
      <w:pPr>
        <w:ind w:left="708"/>
        <w:jc w:val="both"/>
        <w:rPr>
          <w:rFonts w:cstheme="minorHAnsi"/>
          <w:sz w:val="24"/>
          <w:szCs w:val="24"/>
        </w:rPr>
      </w:pPr>
    </w:p>
    <w:p w:rsidR="00B12D2C" w:rsidRDefault="00B12D2C" w:rsidP="00B75CA4">
      <w:pPr>
        <w:pStyle w:val="PargrafodaLista"/>
        <w:numPr>
          <w:ilvl w:val="0"/>
          <w:numId w:val="7"/>
        </w:numPr>
        <w:ind w:left="737"/>
        <w:jc w:val="both"/>
        <w:rPr>
          <w:rFonts w:cstheme="minorHAnsi"/>
          <w:sz w:val="24"/>
          <w:szCs w:val="24"/>
          <w:u w:val="single"/>
        </w:rPr>
      </w:pPr>
      <w:r w:rsidRPr="00B12D2C">
        <w:rPr>
          <w:rFonts w:cstheme="minorHAnsi"/>
          <w:sz w:val="24"/>
          <w:szCs w:val="24"/>
          <w:u w:val="single"/>
        </w:rPr>
        <w:t>As características pessoais:</w:t>
      </w:r>
    </w:p>
    <w:p w:rsidR="00B75CA4" w:rsidRDefault="00B75CA4" w:rsidP="00B75CA4">
      <w:pPr>
        <w:pStyle w:val="PargrafodaLista"/>
        <w:ind w:left="737"/>
        <w:jc w:val="both"/>
        <w:rPr>
          <w:rFonts w:cstheme="minorHAnsi"/>
          <w:sz w:val="24"/>
          <w:szCs w:val="24"/>
          <w:u w:val="single"/>
        </w:rPr>
      </w:pPr>
    </w:p>
    <w:p w:rsidR="00B75CA4" w:rsidRDefault="00FC4506" w:rsidP="00FC4506">
      <w:pPr>
        <w:ind w:firstLine="377"/>
        <w:jc w:val="both"/>
        <w:rPr>
          <w:rFonts w:cstheme="minorHAnsi"/>
          <w:sz w:val="24"/>
          <w:szCs w:val="24"/>
        </w:rPr>
      </w:pPr>
      <w:r w:rsidRPr="00FC4506">
        <w:rPr>
          <w:rFonts w:cstheme="minorHAnsi"/>
          <w:sz w:val="24"/>
          <w:szCs w:val="24"/>
        </w:rPr>
        <w:t>O resultado final em termos de desenvolvimento pessoal vai depender das características pessoais</w:t>
      </w:r>
      <w:r>
        <w:rPr>
          <w:rFonts w:cstheme="minorHAnsi"/>
          <w:sz w:val="24"/>
          <w:szCs w:val="24"/>
        </w:rPr>
        <w:t xml:space="preserve"> dos indivíduos, do modo como estes encontram formas de interpretar e agir que favoreçam sentido e dinâmicas mais ou menos benéficos em termos de desenvolvimento. Isso mesmo ilustra a resil</w:t>
      </w:r>
      <w:r w:rsidR="00E23015">
        <w:rPr>
          <w:rFonts w:cstheme="minorHAnsi"/>
          <w:sz w:val="24"/>
          <w:szCs w:val="24"/>
        </w:rPr>
        <w:t>i</w:t>
      </w:r>
      <w:r>
        <w:rPr>
          <w:rFonts w:cstheme="minorHAnsi"/>
          <w:sz w:val="24"/>
          <w:szCs w:val="24"/>
        </w:rPr>
        <w:t>ência.</w:t>
      </w:r>
    </w:p>
    <w:p w:rsidR="00FC4506" w:rsidRDefault="00FC4506" w:rsidP="00FC4506">
      <w:pPr>
        <w:ind w:firstLine="377"/>
        <w:jc w:val="both"/>
        <w:rPr>
          <w:rFonts w:cstheme="minorHAnsi"/>
          <w:sz w:val="24"/>
          <w:szCs w:val="24"/>
        </w:rPr>
      </w:pPr>
      <w:r>
        <w:rPr>
          <w:rFonts w:cstheme="minorHAnsi"/>
          <w:sz w:val="24"/>
          <w:szCs w:val="24"/>
        </w:rPr>
        <w:tab/>
        <w:t>O conceito de resil</w:t>
      </w:r>
      <w:r w:rsidR="00E23015">
        <w:rPr>
          <w:rFonts w:cstheme="minorHAnsi"/>
          <w:sz w:val="24"/>
          <w:szCs w:val="24"/>
        </w:rPr>
        <w:t>i</w:t>
      </w:r>
      <w:r>
        <w:rPr>
          <w:rFonts w:cstheme="minorHAnsi"/>
          <w:sz w:val="24"/>
          <w:szCs w:val="24"/>
        </w:rPr>
        <w:t>ência descreve a capacidade encontrada por algumas pessoas de encontrarem forças e recursos no seu mundo pessoal que lhes permitem enveredar por trajectórias desenvolvimentais adaptativas e positivas, mesmo em condições adversas de privação e risco.</w:t>
      </w:r>
    </w:p>
    <w:p w:rsidR="00FC4506" w:rsidRDefault="00FC4506" w:rsidP="00FC4506">
      <w:pPr>
        <w:ind w:firstLine="377"/>
        <w:jc w:val="both"/>
        <w:rPr>
          <w:rFonts w:cstheme="minorHAnsi"/>
          <w:sz w:val="24"/>
          <w:szCs w:val="24"/>
        </w:rPr>
      </w:pPr>
      <w:r>
        <w:rPr>
          <w:rFonts w:cstheme="minorHAnsi"/>
          <w:sz w:val="24"/>
          <w:szCs w:val="24"/>
        </w:rPr>
        <w:tab/>
        <w:t>A presença de pessoas e interacções significativas, de elementos da rede social, que apoiem e demonstrem preocupação e afecto pela pessoa em desenvolvimento, costuma aparecer relacionada com a resil</w:t>
      </w:r>
      <w:r w:rsidR="00E23015">
        <w:rPr>
          <w:rFonts w:cstheme="minorHAnsi"/>
          <w:sz w:val="24"/>
          <w:szCs w:val="24"/>
        </w:rPr>
        <w:t>i</w:t>
      </w:r>
      <w:r>
        <w:rPr>
          <w:rFonts w:cstheme="minorHAnsi"/>
          <w:sz w:val="24"/>
          <w:szCs w:val="24"/>
        </w:rPr>
        <w:t>ência.</w:t>
      </w:r>
      <w:r w:rsidR="00982A10">
        <w:rPr>
          <w:rFonts w:cstheme="minorHAnsi"/>
          <w:sz w:val="24"/>
          <w:szCs w:val="24"/>
        </w:rPr>
        <w:t xml:space="preserve"> E podem estar presentes em diferentes contextos.</w:t>
      </w:r>
    </w:p>
    <w:p w:rsidR="00982A10" w:rsidRDefault="00982A10" w:rsidP="00FC4506">
      <w:pPr>
        <w:ind w:firstLine="377"/>
        <w:jc w:val="both"/>
        <w:rPr>
          <w:rFonts w:cstheme="minorHAnsi"/>
          <w:sz w:val="24"/>
          <w:szCs w:val="24"/>
        </w:rPr>
      </w:pPr>
      <w:r>
        <w:rPr>
          <w:rFonts w:cstheme="minorHAnsi"/>
          <w:sz w:val="24"/>
          <w:szCs w:val="24"/>
        </w:rPr>
        <w:tab/>
        <w:t>A resiliência é um processo activo, visto que as pessoas resilientes são pessoas que conseguem agir nos e sobre os seus contextos de forma a protegerem-se das consequências adversas que a presença de determinados factores poderiam trazer consigo. São exemplos de resiliência os desenvolvimentos positivos, adaptativos e bem-sucedidos de muitas crianças que crescem em situações de elevada pobreza e privação, em situações de violência ou abuso, e que mantêm trajectórias desenvolvimentais igualmente positivas e promotoras de autonomia.</w:t>
      </w:r>
    </w:p>
    <w:p w:rsidR="00982A10" w:rsidRPr="00FC4506" w:rsidRDefault="00982A10" w:rsidP="00FC4506">
      <w:pPr>
        <w:ind w:firstLine="377"/>
        <w:jc w:val="both"/>
        <w:rPr>
          <w:rFonts w:cstheme="minorHAnsi"/>
          <w:sz w:val="24"/>
          <w:szCs w:val="24"/>
        </w:rPr>
      </w:pPr>
      <w:r>
        <w:rPr>
          <w:rFonts w:cstheme="minorHAnsi"/>
          <w:sz w:val="24"/>
          <w:szCs w:val="24"/>
        </w:rPr>
        <w:lastRenderedPageBreak/>
        <w:tab/>
        <w:t xml:space="preserve">Este fenómeno mostra que é importante ter em conta o contexto assim como o indivíduo situado, ter em consideração a dimensão do ajuste particular entre cada pessoa e o seu ambiente. </w:t>
      </w:r>
    </w:p>
    <w:p w:rsidR="00B75CA4" w:rsidRDefault="00B75CA4"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CF24EB" w:rsidRDefault="00CF24EB" w:rsidP="00BC5DED">
      <w:pPr>
        <w:jc w:val="both"/>
        <w:rPr>
          <w:rFonts w:cstheme="minorHAnsi"/>
          <w:sz w:val="24"/>
          <w:szCs w:val="24"/>
          <w:u w:val="single"/>
        </w:rPr>
      </w:pPr>
    </w:p>
    <w:p w:rsidR="00BC5DED" w:rsidRDefault="00BC5DED" w:rsidP="00BC5DED">
      <w:pPr>
        <w:jc w:val="both"/>
        <w:rPr>
          <w:rFonts w:cstheme="minorHAnsi"/>
          <w:sz w:val="24"/>
          <w:szCs w:val="24"/>
          <w:u w:val="single"/>
        </w:rPr>
      </w:pPr>
      <w:r>
        <w:rPr>
          <w:rFonts w:cstheme="minorHAnsi"/>
          <w:sz w:val="24"/>
          <w:szCs w:val="24"/>
          <w:u w:val="single"/>
        </w:rPr>
        <w:lastRenderedPageBreak/>
        <w:t>Conclusão:</w:t>
      </w:r>
    </w:p>
    <w:p w:rsidR="008559E8" w:rsidRDefault="008559E8" w:rsidP="00BC5DED">
      <w:pPr>
        <w:jc w:val="both"/>
        <w:rPr>
          <w:rFonts w:cstheme="minorHAnsi"/>
          <w:sz w:val="24"/>
          <w:szCs w:val="24"/>
        </w:rPr>
      </w:pPr>
      <w:r>
        <w:rPr>
          <w:rFonts w:cstheme="minorHAnsi"/>
          <w:sz w:val="24"/>
          <w:szCs w:val="24"/>
        </w:rPr>
        <w:tab/>
      </w:r>
    </w:p>
    <w:p w:rsidR="008559E8" w:rsidRDefault="008559E8" w:rsidP="00BC5DED">
      <w:pPr>
        <w:jc w:val="both"/>
        <w:rPr>
          <w:rFonts w:cstheme="minorHAnsi"/>
          <w:sz w:val="24"/>
          <w:szCs w:val="24"/>
        </w:rPr>
      </w:pPr>
      <w:r>
        <w:rPr>
          <w:rFonts w:cstheme="minorHAnsi"/>
          <w:sz w:val="24"/>
          <w:szCs w:val="24"/>
        </w:rPr>
        <w:tab/>
        <w:t>Segundo a perspectiva ecológica do desenvolvimento humano, este é um processo que decorre ao longo do tempo e a partir de interacções entre os seus indivíduos e os seus contextos.</w:t>
      </w:r>
    </w:p>
    <w:p w:rsidR="008559E8" w:rsidRDefault="008559E8" w:rsidP="00BC5DED">
      <w:pPr>
        <w:jc w:val="both"/>
        <w:rPr>
          <w:rFonts w:cstheme="minorHAnsi"/>
          <w:sz w:val="24"/>
          <w:szCs w:val="24"/>
        </w:rPr>
      </w:pPr>
      <w:r>
        <w:rPr>
          <w:rFonts w:cstheme="minorHAnsi"/>
          <w:sz w:val="24"/>
          <w:szCs w:val="24"/>
        </w:rPr>
        <w:tab/>
        <w:t>Entre o meio e o indivíduo desenvolvem-se interacções que provocam alterações mútuas: o mundo transforma o indivíduo que, ao actuar no meio, também o transforma.</w:t>
      </w:r>
    </w:p>
    <w:p w:rsidR="008559E8" w:rsidRDefault="008559E8" w:rsidP="00BC5DED">
      <w:pPr>
        <w:jc w:val="both"/>
        <w:rPr>
          <w:rFonts w:cstheme="minorHAnsi"/>
          <w:sz w:val="24"/>
          <w:szCs w:val="24"/>
        </w:rPr>
      </w:pPr>
      <w:r>
        <w:rPr>
          <w:rFonts w:cstheme="minorHAnsi"/>
          <w:sz w:val="24"/>
          <w:szCs w:val="24"/>
        </w:rPr>
        <w:tab/>
        <w:t>O ser humano encontra-se integrado em múltiplos contextos que mais não são que sistemas inter-relacionados em que cada um está contido em sistemas mais abrangentes. Estes variam com as características específicas e podem denominar-se microssistema, mesossistema, macrossistema, exossistema e cronossistema, e nunca existem separados. São dependentes e todos existem na vida de um indivíduo.</w:t>
      </w:r>
    </w:p>
    <w:p w:rsidR="008559E8" w:rsidRDefault="008559E8" w:rsidP="00BC5DED">
      <w:pPr>
        <w:jc w:val="both"/>
        <w:rPr>
          <w:rFonts w:cstheme="minorHAnsi"/>
          <w:sz w:val="24"/>
          <w:szCs w:val="24"/>
        </w:rPr>
      </w:pPr>
      <w:r>
        <w:rPr>
          <w:rFonts w:cstheme="minorHAnsi"/>
          <w:sz w:val="24"/>
          <w:szCs w:val="24"/>
        </w:rPr>
        <w:tab/>
        <w:t>As relações que desenvolvemos nos contextos influenciam profundamente as nossas atitudes, a concepção do mundo e os comportamentos daqueles que neles participam. Por outro lado, há mudanças que ocorrem ao nível do ambiente e que afectam significativamente todos os contextos e as relações desenvolvidas.</w:t>
      </w:r>
    </w:p>
    <w:p w:rsidR="00937615" w:rsidRDefault="00937615" w:rsidP="00BC5DED">
      <w:pPr>
        <w:jc w:val="both"/>
        <w:rPr>
          <w:rFonts w:cstheme="minorHAnsi"/>
          <w:sz w:val="24"/>
          <w:szCs w:val="24"/>
        </w:rPr>
      </w:pPr>
      <w:r>
        <w:rPr>
          <w:rFonts w:cstheme="minorHAnsi"/>
          <w:sz w:val="24"/>
          <w:szCs w:val="24"/>
        </w:rPr>
        <w:tab/>
        <w:t xml:space="preserve">Cada um de nós possui uma rede social </w:t>
      </w:r>
      <w:r w:rsidRPr="00937615">
        <w:rPr>
          <w:rFonts w:cstheme="minorHAnsi"/>
          <w:b/>
          <w:sz w:val="24"/>
          <w:szCs w:val="24"/>
        </w:rPr>
        <w:t>única e singular</w:t>
      </w:r>
      <w:r>
        <w:rPr>
          <w:rFonts w:cstheme="minorHAnsi"/>
          <w:sz w:val="24"/>
          <w:szCs w:val="24"/>
        </w:rPr>
        <w:t>, que é o nome dado ao conjunto de ligações entre pessoas, às relações e interacções particulares que estabelecem entre si.</w:t>
      </w:r>
    </w:p>
    <w:p w:rsidR="00937615" w:rsidRDefault="00937615" w:rsidP="00BC5DED">
      <w:pPr>
        <w:jc w:val="both"/>
        <w:rPr>
          <w:rFonts w:cstheme="minorHAnsi"/>
          <w:sz w:val="24"/>
          <w:szCs w:val="24"/>
        </w:rPr>
      </w:pPr>
      <w:r>
        <w:rPr>
          <w:rFonts w:cstheme="minorHAnsi"/>
          <w:sz w:val="24"/>
          <w:szCs w:val="24"/>
        </w:rPr>
        <w:tab/>
        <w:t>Para se aferir sobre o desenvolvimento de uma pessoa temos, então, de considerar quatro dimensões: a pessoa, o contexto, a processo e o tempo.</w:t>
      </w:r>
    </w:p>
    <w:p w:rsidR="00937615" w:rsidRDefault="00937615" w:rsidP="00BC5DED">
      <w:pPr>
        <w:jc w:val="both"/>
        <w:rPr>
          <w:rFonts w:cstheme="minorHAnsi"/>
          <w:sz w:val="24"/>
          <w:szCs w:val="24"/>
        </w:rPr>
      </w:pPr>
      <w:r>
        <w:rPr>
          <w:rFonts w:cstheme="minorHAnsi"/>
          <w:sz w:val="24"/>
          <w:szCs w:val="24"/>
        </w:rPr>
        <w:tab/>
        <w:t>Um outro conceito importante de abordar é o de resiliência. Esta designação é dada à capacidade de encontrar, na interacção entre as características pessoais e as dos contextos, trajectórias de desenvolvimento positivas e adaptativas, mesmo em condições adversas.</w:t>
      </w:r>
    </w:p>
    <w:p w:rsidR="00085AF7" w:rsidRDefault="00937615" w:rsidP="00BC5DED">
      <w:pPr>
        <w:jc w:val="both"/>
        <w:rPr>
          <w:rFonts w:cstheme="minorHAnsi"/>
          <w:sz w:val="24"/>
          <w:szCs w:val="24"/>
        </w:rPr>
      </w:pPr>
      <w:r>
        <w:rPr>
          <w:rFonts w:cstheme="minorHAnsi"/>
          <w:sz w:val="24"/>
          <w:szCs w:val="24"/>
        </w:rPr>
        <w:tab/>
        <w:t xml:space="preserve">É importante salientar como grande máxima retirada do trabalho, a importância da abordagem dos contextos como meio para estudar o desenvolvimento do ser humano. Com isto, Bronfenbrenner contrapõe as teorias anteriores à sua, que estudavam os comportamentos do Homem descontextualizados. </w:t>
      </w:r>
    </w:p>
    <w:p w:rsidR="00937615" w:rsidRDefault="00085AF7" w:rsidP="00085AF7">
      <w:pPr>
        <w:tabs>
          <w:tab w:val="left" w:pos="7575"/>
        </w:tabs>
        <w:rPr>
          <w:rFonts w:cstheme="minorHAnsi"/>
          <w:sz w:val="24"/>
          <w:szCs w:val="24"/>
        </w:rPr>
      </w:pPr>
      <w:r>
        <w:rPr>
          <w:rFonts w:cstheme="minorHAnsi"/>
          <w:sz w:val="24"/>
          <w:szCs w:val="24"/>
        </w:rPr>
        <w:tab/>
      </w:r>
    </w:p>
    <w:p w:rsidR="00085AF7" w:rsidRDefault="00085AF7" w:rsidP="00085AF7">
      <w:pPr>
        <w:tabs>
          <w:tab w:val="left" w:pos="7575"/>
        </w:tabs>
        <w:rPr>
          <w:rFonts w:cstheme="minorHAnsi"/>
          <w:sz w:val="24"/>
          <w:szCs w:val="24"/>
        </w:rPr>
      </w:pPr>
    </w:p>
    <w:p w:rsidR="00085AF7" w:rsidRDefault="00085AF7" w:rsidP="00085AF7">
      <w:pPr>
        <w:tabs>
          <w:tab w:val="left" w:pos="7575"/>
        </w:tabs>
        <w:rPr>
          <w:rFonts w:cstheme="minorHAnsi"/>
          <w:sz w:val="24"/>
          <w:szCs w:val="24"/>
        </w:rPr>
      </w:pPr>
    </w:p>
    <w:p w:rsidR="00085AF7" w:rsidRDefault="00085AF7" w:rsidP="00085AF7">
      <w:pPr>
        <w:tabs>
          <w:tab w:val="left" w:pos="7575"/>
        </w:tabs>
        <w:rPr>
          <w:rFonts w:cstheme="minorHAnsi"/>
          <w:sz w:val="28"/>
          <w:szCs w:val="28"/>
          <w:u w:val="single"/>
        </w:rPr>
      </w:pPr>
      <w:r w:rsidRPr="00085AF7">
        <w:rPr>
          <w:rFonts w:cstheme="minorHAnsi"/>
          <w:sz w:val="28"/>
          <w:szCs w:val="28"/>
          <w:u w:val="single"/>
        </w:rPr>
        <w:lastRenderedPageBreak/>
        <w:t>Bibliografia:</w:t>
      </w:r>
    </w:p>
    <w:p w:rsidR="00085AF7" w:rsidRDefault="00085AF7" w:rsidP="00085AF7">
      <w:pPr>
        <w:tabs>
          <w:tab w:val="left" w:pos="7575"/>
        </w:tabs>
        <w:jc w:val="both"/>
        <w:rPr>
          <w:rFonts w:cstheme="minorHAnsi"/>
          <w:sz w:val="28"/>
          <w:szCs w:val="28"/>
          <w:u w:val="single"/>
        </w:rPr>
      </w:pP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MONTEIRO, M. </w:t>
      </w:r>
      <w:proofErr w:type="spellStart"/>
      <w:r w:rsidRPr="00085AF7">
        <w:rPr>
          <w:rFonts w:cstheme="minorHAnsi"/>
          <w:sz w:val="24"/>
          <w:szCs w:val="24"/>
        </w:rPr>
        <w:t>et</w:t>
      </w:r>
      <w:proofErr w:type="spellEnd"/>
      <w:r w:rsidRPr="00085AF7">
        <w:rPr>
          <w:rFonts w:cstheme="minorHAnsi"/>
          <w:sz w:val="24"/>
          <w:szCs w:val="24"/>
        </w:rPr>
        <w:t xml:space="preserve"> </w:t>
      </w:r>
      <w:proofErr w:type="spellStart"/>
      <w:r w:rsidRPr="00085AF7">
        <w:rPr>
          <w:rFonts w:cstheme="minorHAnsi"/>
          <w:sz w:val="24"/>
          <w:szCs w:val="24"/>
        </w:rPr>
        <w:t>al</w:t>
      </w:r>
      <w:proofErr w:type="spellEnd"/>
      <w:r w:rsidRPr="00085AF7">
        <w:rPr>
          <w:rFonts w:cstheme="minorHAnsi"/>
          <w:sz w:val="24"/>
          <w:szCs w:val="24"/>
        </w:rPr>
        <w:t xml:space="preserve">, </w:t>
      </w:r>
      <w:r w:rsidRPr="00085AF7">
        <w:rPr>
          <w:rFonts w:cstheme="minorHAnsi"/>
          <w:i/>
          <w:iCs/>
          <w:sz w:val="24"/>
          <w:szCs w:val="24"/>
        </w:rPr>
        <w:t xml:space="preserve">Ser humano, </w:t>
      </w:r>
      <w:r w:rsidRPr="00085AF7">
        <w:rPr>
          <w:rFonts w:cstheme="minorHAnsi"/>
          <w:sz w:val="24"/>
          <w:szCs w:val="24"/>
        </w:rPr>
        <w:t>Porto, Porto Editora, 2009 (pág.247-267, 1ª parte)</w:t>
      </w:r>
    </w:p>
    <w:p w:rsidR="004505F4" w:rsidRPr="00085AF7" w:rsidRDefault="00EE2749" w:rsidP="00085AF7">
      <w:pPr>
        <w:numPr>
          <w:ilvl w:val="0"/>
          <w:numId w:val="9"/>
        </w:numPr>
        <w:tabs>
          <w:tab w:val="left" w:pos="7575"/>
        </w:tabs>
        <w:jc w:val="both"/>
        <w:rPr>
          <w:rFonts w:cstheme="minorHAnsi"/>
          <w:sz w:val="24"/>
          <w:szCs w:val="24"/>
        </w:rPr>
      </w:pPr>
      <w:proofErr w:type="gramStart"/>
      <w:r w:rsidRPr="00085AF7">
        <w:rPr>
          <w:rFonts w:cstheme="minorHAnsi"/>
          <w:sz w:val="24"/>
          <w:szCs w:val="24"/>
        </w:rPr>
        <w:t>http:</w:t>
      </w:r>
      <w:proofErr w:type="gramEnd"/>
      <w:r w:rsidRPr="00085AF7">
        <w:rPr>
          <w:rFonts w:cstheme="minorHAnsi"/>
          <w:sz w:val="24"/>
          <w:szCs w:val="24"/>
        </w:rPr>
        <w:t>//www.google.pt/imgres?imgurl=http://2.bp.blogspot.com/_35O9RrvZXqE/S_rrEHeREVI/AAAAA2-tp://ser-psicologo.blogspot.com/2010/05/eu-nos-contextos-sociais_24.html</w:t>
      </w: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  </w:t>
      </w:r>
      <w:proofErr w:type="gramStart"/>
      <w:r w:rsidRPr="00085AF7">
        <w:rPr>
          <w:rFonts w:cstheme="minorHAnsi"/>
          <w:sz w:val="24"/>
          <w:szCs w:val="24"/>
        </w:rPr>
        <w:t>http:</w:t>
      </w:r>
      <w:proofErr w:type="gramEnd"/>
      <w:r w:rsidRPr="00085AF7">
        <w:rPr>
          <w:rFonts w:cstheme="minorHAnsi"/>
          <w:sz w:val="24"/>
          <w:szCs w:val="24"/>
        </w:rPr>
        <w:t>//anapsiroqueantunes.blogspot.com/2008/01/tpicos-de-resposta-projecto-1-eu-nos.html</w:t>
      </w: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 </w:t>
      </w:r>
      <w:proofErr w:type="gramStart"/>
      <w:r w:rsidRPr="00085AF7">
        <w:rPr>
          <w:rFonts w:cstheme="minorHAnsi"/>
          <w:sz w:val="24"/>
          <w:szCs w:val="24"/>
        </w:rPr>
        <w:t>http:</w:t>
      </w:r>
      <w:proofErr w:type="gramEnd"/>
      <w:r w:rsidRPr="00085AF7">
        <w:rPr>
          <w:rFonts w:cstheme="minorHAnsi"/>
          <w:sz w:val="24"/>
          <w:szCs w:val="24"/>
        </w:rPr>
        <w:t>//aprendevagos.blogspot.com/2008/09/eu-nos-contextos.html</w:t>
      </w: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 </w:t>
      </w:r>
      <w:proofErr w:type="gramStart"/>
      <w:r w:rsidRPr="00085AF7">
        <w:rPr>
          <w:rFonts w:cstheme="minorHAnsi"/>
          <w:sz w:val="24"/>
          <w:szCs w:val="24"/>
        </w:rPr>
        <w:t>http:</w:t>
      </w:r>
      <w:proofErr w:type="gramEnd"/>
      <w:r w:rsidRPr="00085AF7">
        <w:rPr>
          <w:rFonts w:cstheme="minorHAnsi"/>
          <w:sz w:val="24"/>
          <w:szCs w:val="24"/>
        </w:rPr>
        <w:t>//www.netprof.pt/netprof/servlet/listaDocs?TemaID=NP1201003</w:t>
      </w: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 </w:t>
      </w:r>
      <w:proofErr w:type="gramStart"/>
      <w:r w:rsidRPr="00085AF7">
        <w:rPr>
          <w:rFonts w:cstheme="minorHAnsi"/>
          <w:sz w:val="24"/>
          <w:szCs w:val="24"/>
        </w:rPr>
        <w:t>http:</w:t>
      </w:r>
      <w:proofErr w:type="gramEnd"/>
      <w:r w:rsidRPr="00085AF7">
        <w:rPr>
          <w:rFonts w:cstheme="minorHAnsi"/>
          <w:sz w:val="24"/>
          <w:szCs w:val="24"/>
        </w:rPr>
        <w:t>//filotestes.no.sapo.pt/psicologia02.html</w:t>
      </w: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 </w:t>
      </w:r>
      <w:proofErr w:type="gramStart"/>
      <w:r w:rsidRPr="00085AF7">
        <w:rPr>
          <w:rFonts w:cstheme="minorHAnsi"/>
          <w:sz w:val="24"/>
          <w:szCs w:val="24"/>
        </w:rPr>
        <w:t>http:</w:t>
      </w:r>
      <w:proofErr w:type="gramEnd"/>
      <w:r w:rsidRPr="00085AF7">
        <w:rPr>
          <w:rFonts w:cstheme="minorHAnsi"/>
          <w:sz w:val="24"/>
          <w:szCs w:val="24"/>
        </w:rPr>
        <w:t>//ser-psicologo.blogspot.com/2010/05/eu-nos-contextos-sociais_24.html</w:t>
      </w:r>
    </w:p>
    <w:p w:rsidR="00085AF7" w:rsidRPr="00085AF7" w:rsidRDefault="00085AF7" w:rsidP="00085AF7">
      <w:pPr>
        <w:tabs>
          <w:tab w:val="left" w:pos="7575"/>
        </w:tabs>
        <w:jc w:val="both"/>
        <w:rPr>
          <w:rFonts w:cstheme="minorHAnsi"/>
          <w:sz w:val="24"/>
          <w:szCs w:val="24"/>
        </w:rPr>
      </w:pPr>
      <w:r w:rsidRPr="00085AF7">
        <w:rPr>
          <w:rFonts w:cstheme="minorHAnsi"/>
          <w:sz w:val="24"/>
          <w:szCs w:val="24"/>
        </w:rPr>
        <w:t>(última visita em 21-02-2011)</w:t>
      </w:r>
    </w:p>
    <w:p w:rsidR="00085AF7" w:rsidRPr="00085AF7" w:rsidRDefault="00085AF7" w:rsidP="00085AF7">
      <w:pPr>
        <w:tabs>
          <w:tab w:val="left" w:pos="7575"/>
        </w:tabs>
        <w:rPr>
          <w:rFonts w:cstheme="minorHAnsi"/>
          <w:sz w:val="28"/>
          <w:szCs w:val="28"/>
          <w:u w:val="single"/>
        </w:rPr>
      </w:pPr>
    </w:p>
    <w:p w:rsidR="00085AF7" w:rsidRDefault="00085AF7" w:rsidP="00085AF7">
      <w:pPr>
        <w:tabs>
          <w:tab w:val="left" w:pos="7575"/>
        </w:tabs>
        <w:rPr>
          <w:rFonts w:cstheme="minorHAnsi"/>
          <w:sz w:val="28"/>
          <w:szCs w:val="28"/>
          <w:u w:val="single"/>
        </w:rPr>
      </w:pPr>
    </w:p>
    <w:p w:rsidR="00085AF7" w:rsidRPr="00085AF7" w:rsidRDefault="00085AF7" w:rsidP="00085AF7">
      <w:pPr>
        <w:tabs>
          <w:tab w:val="left" w:pos="7575"/>
        </w:tabs>
        <w:rPr>
          <w:rFonts w:cstheme="minorHAnsi"/>
          <w:sz w:val="28"/>
          <w:szCs w:val="28"/>
        </w:rPr>
      </w:pPr>
      <w:r>
        <w:rPr>
          <w:rFonts w:cstheme="minorHAnsi"/>
          <w:sz w:val="28"/>
          <w:szCs w:val="28"/>
        </w:rPr>
        <w:tab/>
      </w:r>
    </w:p>
    <w:sectPr w:rsidR="00085AF7" w:rsidRPr="00085AF7" w:rsidSect="00BC35BC">
      <w:headerReference w:type="default" r:id="rId7"/>
      <w:footerReference w:type="default" r:id="rId8"/>
      <w:pgSz w:w="11906" w:h="16838"/>
      <w:pgMar w:top="1417" w:right="1701" w:bottom="1417"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11F" w:rsidRDefault="00CB711F" w:rsidP="005568E2">
      <w:pPr>
        <w:spacing w:after="0" w:line="240" w:lineRule="auto"/>
      </w:pPr>
      <w:r>
        <w:separator/>
      </w:r>
    </w:p>
  </w:endnote>
  <w:endnote w:type="continuationSeparator" w:id="0">
    <w:p w:rsidR="00CB711F" w:rsidRDefault="00CB711F" w:rsidP="005568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inorEastAsia"/>
        <w:szCs w:val="21"/>
      </w:rPr>
      <w:id w:val="-1977221369"/>
      <w:docPartObj>
        <w:docPartGallery w:val="Page Numbers (Bottom of Page)"/>
        <w:docPartUnique/>
      </w:docPartObj>
    </w:sdtPr>
    <w:sdtEndPr>
      <w:rPr>
        <w:rFonts w:asciiTheme="majorHAnsi" w:eastAsiaTheme="majorEastAsia" w:hAnsiTheme="majorHAnsi" w:cstheme="majorBidi"/>
        <w:color w:val="4F81BD" w:themeColor="accent1"/>
        <w:sz w:val="40"/>
        <w:szCs w:val="40"/>
      </w:rPr>
    </w:sdtEndPr>
    <w:sdtContent>
      <w:p w:rsidR="00BC35BC" w:rsidRDefault="008408E1">
        <w:pPr>
          <w:pStyle w:val="Rodap"/>
          <w:jc w:val="right"/>
          <w:rPr>
            <w:rFonts w:asciiTheme="majorHAnsi" w:eastAsiaTheme="majorEastAsia" w:hAnsiTheme="majorHAnsi" w:cstheme="majorBidi"/>
            <w:color w:val="4F81BD" w:themeColor="accent1"/>
            <w:sz w:val="40"/>
            <w:szCs w:val="40"/>
          </w:rPr>
        </w:pPr>
        <w:r w:rsidRPr="008408E1">
          <w:rPr>
            <w:rFonts w:eastAsiaTheme="minorEastAsia"/>
            <w:szCs w:val="21"/>
          </w:rPr>
          <w:fldChar w:fldCharType="begin"/>
        </w:r>
        <w:r w:rsidR="00BC35BC">
          <w:instrText>PAGE   \* MERGEFORMAT</w:instrText>
        </w:r>
        <w:r w:rsidRPr="008408E1">
          <w:rPr>
            <w:rFonts w:eastAsiaTheme="minorEastAsia"/>
            <w:szCs w:val="21"/>
          </w:rPr>
          <w:fldChar w:fldCharType="separate"/>
        </w:r>
        <w:r w:rsidR="00E21F83" w:rsidRPr="00E21F83">
          <w:rPr>
            <w:rFonts w:asciiTheme="majorHAnsi" w:eastAsiaTheme="majorEastAsia" w:hAnsiTheme="majorHAnsi" w:cstheme="majorBidi"/>
            <w:noProof/>
            <w:color w:val="4F81BD" w:themeColor="accent1"/>
            <w:sz w:val="40"/>
            <w:szCs w:val="40"/>
          </w:rPr>
          <w:t>17</w:t>
        </w:r>
        <w:r>
          <w:rPr>
            <w:rFonts w:asciiTheme="majorHAnsi" w:eastAsiaTheme="majorEastAsia" w:hAnsiTheme="majorHAnsi" w:cstheme="majorBidi"/>
            <w:color w:val="4F81BD" w:themeColor="accent1"/>
            <w:sz w:val="40"/>
            <w:szCs w:val="40"/>
          </w:rPr>
          <w:fldChar w:fldCharType="end"/>
        </w:r>
      </w:p>
    </w:sdtContent>
  </w:sdt>
  <w:p w:rsidR="005568E2" w:rsidRDefault="005568E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11F" w:rsidRDefault="00CB711F" w:rsidP="005568E2">
      <w:pPr>
        <w:spacing w:after="0" w:line="240" w:lineRule="auto"/>
      </w:pPr>
      <w:r>
        <w:separator/>
      </w:r>
    </w:p>
  </w:footnote>
  <w:footnote w:type="continuationSeparator" w:id="0">
    <w:p w:rsidR="00CB711F" w:rsidRDefault="00CB711F" w:rsidP="005568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E2" w:rsidRPr="005568E2" w:rsidRDefault="005568E2" w:rsidP="005568E2">
    <w:pPr>
      <w:pStyle w:val="Cabealho"/>
      <w:jc w:val="center"/>
      <w:rPr>
        <w:sz w:val="24"/>
        <w:szCs w:val="24"/>
      </w:rPr>
    </w:pPr>
    <w:r w:rsidRPr="005568E2">
      <w:rPr>
        <w:sz w:val="24"/>
        <w:szCs w:val="24"/>
      </w:rPr>
      <w:t>Agrupamento de Escolas de Oliveira de Frades</w:t>
    </w:r>
  </w:p>
  <w:p w:rsidR="005568E2" w:rsidRDefault="005568E2">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65782"/>
    <w:multiLevelType w:val="hybridMultilevel"/>
    <w:tmpl w:val="4D644D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nsid w:val="36ED5EDC"/>
    <w:multiLevelType w:val="hybridMultilevel"/>
    <w:tmpl w:val="77242C7A"/>
    <w:lvl w:ilvl="0" w:tplc="0816000B">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
    <w:nsid w:val="43584E98"/>
    <w:multiLevelType w:val="hybridMultilevel"/>
    <w:tmpl w:val="B7502FAC"/>
    <w:lvl w:ilvl="0" w:tplc="08160001">
      <w:start w:val="1"/>
      <w:numFmt w:val="bullet"/>
      <w:lvlText w:val=""/>
      <w:lvlJc w:val="left"/>
      <w:pPr>
        <w:ind w:left="2160" w:hanging="360"/>
      </w:pPr>
      <w:rPr>
        <w:rFonts w:ascii="Symbol" w:hAnsi="Symbol" w:hint="default"/>
      </w:rPr>
    </w:lvl>
    <w:lvl w:ilvl="1" w:tplc="08160003" w:tentative="1">
      <w:start w:val="1"/>
      <w:numFmt w:val="bullet"/>
      <w:lvlText w:val="o"/>
      <w:lvlJc w:val="left"/>
      <w:pPr>
        <w:ind w:left="2880" w:hanging="360"/>
      </w:pPr>
      <w:rPr>
        <w:rFonts w:ascii="Courier New" w:hAnsi="Courier New" w:cs="Courier New" w:hint="default"/>
      </w:rPr>
    </w:lvl>
    <w:lvl w:ilvl="2" w:tplc="08160005" w:tentative="1">
      <w:start w:val="1"/>
      <w:numFmt w:val="bullet"/>
      <w:lvlText w:val=""/>
      <w:lvlJc w:val="left"/>
      <w:pPr>
        <w:ind w:left="3600" w:hanging="360"/>
      </w:pPr>
      <w:rPr>
        <w:rFonts w:ascii="Wingdings" w:hAnsi="Wingdings" w:hint="default"/>
      </w:rPr>
    </w:lvl>
    <w:lvl w:ilvl="3" w:tplc="08160001" w:tentative="1">
      <w:start w:val="1"/>
      <w:numFmt w:val="bullet"/>
      <w:lvlText w:val=""/>
      <w:lvlJc w:val="left"/>
      <w:pPr>
        <w:ind w:left="4320" w:hanging="360"/>
      </w:pPr>
      <w:rPr>
        <w:rFonts w:ascii="Symbol" w:hAnsi="Symbol" w:hint="default"/>
      </w:rPr>
    </w:lvl>
    <w:lvl w:ilvl="4" w:tplc="08160003" w:tentative="1">
      <w:start w:val="1"/>
      <w:numFmt w:val="bullet"/>
      <w:lvlText w:val="o"/>
      <w:lvlJc w:val="left"/>
      <w:pPr>
        <w:ind w:left="5040" w:hanging="360"/>
      </w:pPr>
      <w:rPr>
        <w:rFonts w:ascii="Courier New" w:hAnsi="Courier New" w:cs="Courier New" w:hint="default"/>
      </w:rPr>
    </w:lvl>
    <w:lvl w:ilvl="5" w:tplc="08160005" w:tentative="1">
      <w:start w:val="1"/>
      <w:numFmt w:val="bullet"/>
      <w:lvlText w:val=""/>
      <w:lvlJc w:val="left"/>
      <w:pPr>
        <w:ind w:left="5760" w:hanging="360"/>
      </w:pPr>
      <w:rPr>
        <w:rFonts w:ascii="Wingdings" w:hAnsi="Wingdings" w:hint="default"/>
      </w:rPr>
    </w:lvl>
    <w:lvl w:ilvl="6" w:tplc="08160001" w:tentative="1">
      <w:start w:val="1"/>
      <w:numFmt w:val="bullet"/>
      <w:lvlText w:val=""/>
      <w:lvlJc w:val="left"/>
      <w:pPr>
        <w:ind w:left="6480" w:hanging="360"/>
      </w:pPr>
      <w:rPr>
        <w:rFonts w:ascii="Symbol" w:hAnsi="Symbol" w:hint="default"/>
      </w:rPr>
    </w:lvl>
    <w:lvl w:ilvl="7" w:tplc="08160003" w:tentative="1">
      <w:start w:val="1"/>
      <w:numFmt w:val="bullet"/>
      <w:lvlText w:val="o"/>
      <w:lvlJc w:val="left"/>
      <w:pPr>
        <w:ind w:left="7200" w:hanging="360"/>
      </w:pPr>
      <w:rPr>
        <w:rFonts w:ascii="Courier New" w:hAnsi="Courier New" w:cs="Courier New" w:hint="default"/>
      </w:rPr>
    </w:lvl>
    <w:lvl w:ilvl="8" w:tplc="08160005" w:tentative="1">
      <w:start w:val="1"/>
      <w:numFmt w:val="bullet"/>
      <w:lvlText w:val=""/>
      <w:lvlJc w:val="left"/>
      <w:pPr>
        <w:ind w:left="7920" w:hanging="360"/>
      </w:pPr>
      <w:rPr>
        <w:rFonts w:ascii="Wingdings" w:hAnsi="Wingdings" w:hint="default"/>
      </w:rPr>
    </w:lvl>
  </w:abstractNum>
  <w:abstractNum w:abstractNumId="3">
    <w:nsid w:val="45185CEE"/>
    <w:multiLevelType w:val="hybridMultilevel"/>
    <w:tmpl w:val="CAC0E3FA"/>
    <w:lvl w:ilvl="0" w:tplc="0816000B">
      <w:start w:val="1"/>
      <w:numFmt w:val="bullet"/>
      <w:lvlText w:val=""/>
      <w:lvlJc w:val="left"/>
      <w:pPr>
        <w:ind w:left="2130" w:hanging="360"/>
      </w:pPr>
      <w:rPr>
        <w:rFonts w:ascii="Wingdings" w:hAnsi="Wingdings" w:hint="default"/>
      </w:rPr>
    </w:lvl>
    <w:lvl w:ilvl="1" w:tplc="08160003" w:tentative="1">
      <w:start w:val="1"/>
      <w:numFmt w:val="bullet"/>
      <w:lvlText w:val="o"/>
      <w:lvlJc w:val="left"/>
      <w:pPr>
        <w:ind w:left="2850" w:hanging="360"/>
      </w:pPr>
      <w:rPr>
        <w:rFonts w:ascii="Courier New" w:hAnsi="Courier New" w:cs="Courier New" w:hint="default"/>
      </w:rPr>
    </w:lvl>
    <w:lvl w:ilvl="2" w:tplc="08160005" w:tentative="1">
      <w:start w:val="1"/>
      <w:numFmt w:val="bullet"/>
      <w:lvlText w:val=""/>
      <w:lvlJc w:val="left"/>
      <w:pPr>
        <w:ind w:left="3570" w:hanging="360"/>
      </w:pPr>
      <w:rPr>
        <w:rFonts w:ascii="Wingdings" w:hAnsi="Wingdings" w:hint="default"/>
      </w:rPr>
    </w:lvl>
    <w:lvl w:ilvl="3" w:tplc="08160001" w:tentative="1">
      <w:start w:val="1"/>
      <w:numFmt w:val="bullet"/>
      <w:lvlText w:val=""/>
      <w:lvlJc w:val="left"/>
      <w:pPr>
        <w:ind w:left="4290" w:hanging="360"/>
      </w:pPr>
      <w:rPr>
        <w:rFonts w:ascii="Symbol" w:hAnsi="Symbol" w:hint="default"/>
      </w:rPr>
    </w:lvl>
    <w:lvl w:ilvl="4" w:tplc="08160003" w:tentative="1">
      <w:start w:val="1"/>
      <w:numFmt w:val="bullet"/>
      <w:lvlText w:val="o"/>
      <w:lvlJc w:val="left"/>
      <w:pPr>
        <w:ind w:left="5010" w:hanging="360"/>
      </w:pPr>
      <w:rPr>
        <w:rFonts w:ascii="Courier New" w:hAnsi="Courier New" w:cs="Courier New" w:hint="default"/>
      </w:rPr>
    </w:lvl>
    <w:lvl w:ilvl="5" w:tplc="08160005" w:tentative="1">
      <w:start w:val="1"/>
      <w:numFmt w:val="bullet"/>
      <w:lvlText w:val=""/>
      <w:lvlJc w:val="left"/>
      <w:pPr>
        <w:ind w:left="5730" w:hanging="360"/>
      </w:pPr>
      <w:rPr>
        <w:rFonts w:ascii="Wingdings" w:hAnsi="Wingdings" w:hint="default"/>
      </w:rPr>
    </w:lvl>
    <w:lvl w:ilvl="6" w:tplc="08160001" w:tentative="1">
      <w:start w:val="1"/>
      <w:numFmt w:val="bullet"/>
      <w:lvlText w:val=""/>
      <w:lvlJc w:val="left"/>
      <w:pPr>
        <w:ind w:left="6450" w:hanging="360"/>
      </w:pPr>
      <w:rPr>
        <w:rFonts w:ascii="Symbol" w:hAnsi="Symbol" w:hint="default"/>
      </w:rPr>
    </w:lvl>
    <w:lvl w:ilvl="7" w:tplc="08160003" w:tentative="1">
      <w:start w:val="1"/>
      <w:numFmt w:val="bullet"/>
      <w:lvlText w:val="o"/>
      <w:lvlJc w:val="left"/>
      <w:pPr>
        <w:ind w:left="7170" w:hanging="360"/>
      </w:pPr>
      <w:rPr>
        <w:rFonts w:ascii="Courier New" w:hAnsi="Courier New" w:cs="Courier New" w:hint="default"/>
      </w:rPr>
    </w:lvl>
    <w:lvl w:ilvl="8" w:tplc="08160005" w:tentative="1">
      <w:start w:val="1"/>
      <w:numFmt w:val="bullet"/>
      <w:lvlText w:val=""/>
      <w:lvlJc w:val="left"/>
      <w:pPr>
        <w:ind w:left="7890" w:hanging="360"/>
      </w:pPr>
      <w:rPr>
        <w:rFonts w:ascii="Wingdings" w:hAnsi="Wingdings" w:hint="default"/>
      </w:rPr>
    </w:lvl>
  </w:abstractNum>
  <w:abstractNum w:abstractNumId="4">
    <w:nsid w:val="45AC2DC1"/>
    <w:multiLevelType w:val="hybridMultilevel"/>
    <w:tmpl w:val="EE246A6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4BEE385B"/>
    <w:multiLevelType w:val="hybridMultilevel"/>
    <w:tmpl w:val="6FBC103E"/>
    <w:lvl w:ilvl="0" w:tplc="81EE0116">
      <w:start w:val="1"/>
      <w:numFmt w:val="bullet"/>
      <w:lvlText w:val=""/>
      <w:lvlJc w:val="left"/>
      <w:pPr>
        <w:tabs>
          <w:tab w:val="num" w:pos="720"/>
        </w:tabs>
        <w:ind w:left="720" w:hanging="360"/>
      </w:pPr>
      <w:rPr>
        <w:rFonts w:ascii="Wingdings" w:hAnsi="Wingdings" w:hint="default"/>
      </w:rPr>
    </w:lvl>
    <w:lvl w:ilvl="1" w:tplc="EF622962" w:tentative="1">
      <w:start w:val="1"/>
      <w:numFmt w:val="bullet"/>
      <w:lvlText w:val=""/>
      <w:lvlJc w:val="left"/>
      <w:pPr>
        <w:tabs>
          <w:tab w:val="num" w:pos="1440"/>
        </w:tabs>
        <w:ind w:left="1440" w:hanging="360"/>
      </w:pPr>
      <w:rPr>
        <w:rFonts w:ascii="Wingdings" w:hAnsi="Wingdings" w:hint="default"/>
      </w:rPr>
    </w:lvl>
    <w:lvl w:ilvl="2" w:tplc="17A2099A" w:tentative="1">
      <w:start w:val="1"/>
      <w:numFmt w:val="bullet"/>
      <w:lvlText w:val=""/>
      <w:lvlJc w:val="left"/>
      <w:pPr>
        <w:tabs>
          <w:tab w:val="num" w:pos="2160"/>
        </w:tabs>
        <w:ind w:left="2160" w:hanging="360"/>
      </w:pPr>
      <w:rPr>
        <w:rFonts w:ascii="Wingdings" w:hAnsi="Wingdings" w:hint="default"/>
      </w:rPr>
    </w:lvl>
    <w:lvl w:ilvl="3" w:tplc="BE9C0D5C" w:tentative="1">
      <w:start w:val="1"/>
      <w:numFmt w:val="bullet"/>
      <w:lvlText w:val=""/>
      <w:lvlJc w:val="left"/>
      <w:pPr>
        <w:tabs>
          <w:tab w:val="num" w:pos="2880"/>
        </w:tabs>
        <w:ind w:left="2880" w:hanging="360"/>
      </w:pPr>
      <w:rPr>
        <w:rFonts w:ascii="Wingdings" w:hAnsi="Wingdings" w:hint="default"/>
      </w:rPr>
    </w:lvl>
    <w:lvl w:ilvl="4" w:tplc="02FCFFEA" w:tentative="1">
      <w:start w:val="1"/>
      <w:numFmt w:val="bullet"/>
      <w:lvlText w:val=""/>
      <w:lvlJc w:val="left"/>
      <w:pPr>
        <w:tabs>
          <w:tab w:val="num" w:pos="3600"/>
        </w:tabs>
        <w:ind w:left="3600" w:hanging="360"/>
      </w:pPr>
      <w:rPr>
        <w:rFonts w:ascii="Wingdings" w:hAnsi="Wingdings" w:hint="default"/>
      </w:rPr>
    </w:lvl>
    <w:lvl w:ilvl="5" w:tplc="7E9CBB34" w:tentative="1">
      <w:start w:val="1"/>
      <w:numFmt w:val="bullet"/>
      <w:lvlText w:val=""/>
      <w:lvlJc w:val="left"/>
      <w:pPr>
        <w:tabs>
          <w:tab w:val="num" w:pos="4320"/>
        </w:tabs>
        <w:ind w:left="4320" w:hanging="360"/>
      </w:pPr>
      <w:rPr>
        <w:rFonts w:ascii="Wingdings" w:hAnsi="Wingdings" w:hint="default"/>
      </w:rPr>
    </w:lvl>
    <w:lvl w:ilvl="6" w:tplc="41B08CC4" w:tentative="1">
      <w:start w:val="1"/>
      <w:numFmt w:val="bullet"/>
      <w:lvlText w:val=""/>
      <w:lvlJc w:val="left"/>
      <w:pPr>
        <w:tabs>
          <w:tab w:val="num" w:pos="5040"/>
        </w:tabs>
        <w:ind w:left="5040" w:hanging="360"/>
      </w:pPr>
      <w:rPr>
        <w:rFonts w:ascii="Wingdings" w:hAnsi="Wingdings" w:hint="default"/>
      </w:rPr>
    </w:lvl>
    <w:lvl w:ilvl="7" w:tplc="BCF800EE" w:tentative="1">
      <w:start w:val="1"/>
      <w:numFmt w:val="bullet"/>
      <w:lvlText w:val=""/>
      <w:lvlJc w:val="left"/>
      <w:pPr>
        <w:tabs>
          <w:tab w:val="num" w:pos="5760"/>
        </w:tabs>
        <w:ind w:left="5760" w:hanging="360"/>
      </w:pPr>
      <w:rPr>
        <w:rFonts w:ascii="Wingdings" w:hAnsi="Wingdings" w:hint="default"/>
      </w:rPr>
    </w:lvl>
    <w:lvl w:ilvl="8" w:tplc="F8E072D2" w:tentative="1">
      <w:start w:val="1"/>
      <w:numFmt w:val="bullet"/>
      <w:lvlText w:val=""/>
      <w:lvlJc w:val="left"/>
      <w:pPr>
        <w:tabs>
          <w:tab w:val="num" w:pos="6480"/>
        </w:tabs>
        <w:ind w:left="6480" w:hanging="360"/>
      </w:pPr>
      <w:rPr>
        <w:rFonts w:ascii="Wingdings" w:hAnsi="Wingdings" w:hint="default"/>
      </w:rPr>
    </w:lvl>
  </w:abstractNum>
  <w:abstractNum w:abstractNumId="6">
    <w:nsid w:val="68A2582E"/>
    <w:multiLevelType w:val="hybridMultilevel"/>
    <w:tmpl w:val="33EE9DD6"/>
    <w:lvl w:ilvl="0" w:tplc="0816000B">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7">
    <w:nsid w:val="69884D4E"/>
    <w:multiLevelType w:val="hybridMultilevel"/>
    <w:tmpl w:val="E1BC7108"/>
    <w:lvl w:ilvl="0" w:tplc="0816000B">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8">
    <w:nsid w:val="79587DB3"/>
    <w:multiLevelType w:val="hybridMultilevel"/>
    <w:tmpl w:val="EB8C087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8"/>
  </w:num>
  <w:num w:numId="5">
    <w:abstractNumId w:val="7"/>
  </w:num>
  <w:num w:numId="6">
    <w:abstractNumId w:val="1"/>
  </w:num>
  <w:num w:numId="7">
    <w:abstractNumId w:val="0"/>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197233"/>
    <w:rsid w:val="00023DBE"/>
    <w:rsid w:val="00077D1F"/>
    <w:rsid w:val="00085AF7"/>
    <w:rsid w:val="0009555E"/>
    <w:rsid w:val="00122A49"/>
    <w:rsid w:val="00137DE9"/>
    <w:rsid w:val="00144334"/>
    <w:rsid w:val="00144B05"/>
    <w:rsid w:val="00197233"/>
    <w:rsid w:val="001D77CC"/>
    <w:rsid w:val="0022339F"/>
    <w:rsid w:val="00234D0A"/>
    <w:rsid w:val="0025050D"/>
    <w:rsid w:val="002B3036"/>
    <w:rsid w:val="00317733"/>
    <w:rsid w:val="0033230C"/>
    <w:rsid w:val="00364597"/>
    <w:rsid w:val="003A32B1"/>
    <w:rsid w:val="003F70C5"/>
    <w:rsid w:val="00402BC6"/>
    <w:rsid w:val="004505F4"/>
    <w:rsid w:val="004938FB"/>
    <w:rsid w:val="004A0D28"/>
    <w:rsid w:val="004B76ED"/>
    <w:rsid w:val="005224DA"/>
    <w:rsid w:val="00526609"/>
    <w:rsid w:val="005568E2"/>
    <w:rsid w:val="005D0391"/>
    <w:rsid w:val="00637542"/>
    <w:rsid w:val="006B7342"/>
    <w:rsid w:val="006D05E1"/>
    <w:rsid w:val="007225E7"/>
    <w:rsid w:val="00762A44"/>
    <w:rsid w:val="007B7E78"/>
    <w:rsid w:val="007D09C2"/>
    <w:rsid w:val="007F32B4"/>
    <w:rsid w:val="007F51E9"/>
    <w:rsid w:val="007F54BD"/>
    <w:rsid w:val="008408E1"/>
    <w:rsid w:val="008559E8"/>
    <w:rsid w:val="00902E2E"/>
    <w:rsid w:val="00915BC4"/>
    <w:rsid w:val="00937615"/>
    <w:rsid w:val="00982A10"/>
    <w:rsid w:val="009B707D"/>
    <w:rsid w:val="009D28C6"/>
    <w:rsid w:val="009D46C0"/>
    <w:rsid w:val="00A7080E"/>
    <w:rsid w:val="00A85CA9"/>
    <w:rsid w:val="00A933C0"/>
    <w:rsid w:val="00AD0098"/>
    <w:rsid w:val="00B12D2C"/>
    <w:rsid w:val="00B75CA4"/>
    <w:rsid w:val="00B92C92"/>
    <w:rsid w:val="00BB115A"/>
    <w:rsid w:val="00BC35BC"/>
    <w:rsid w:val="00BC5DED"/>
    <w:rsid w:val="00BC5F63"/>
    <w:rsid w:val="00BF41CE"/>
    <w:rsid w:val="00C21B54"/>
    <w:rsid w:val="00C30A64"/>
    <w:rsid w:val="00C324F3"/>
    <w:rsid w:val="00C85438"/>
    <w:rsid w:val="00C97C9A"/>
    <w:rsid w:val="00CB2553"/>
    <w:rsid w:val="00CB711F"/>
    <w:rsid w:val="00CF24EB"/>
    <w:rsid w:val="00D63F18"/>
    <w:rsid w:val="00D86EFF"/>
    <w:rsid w:val="00D935F2"/>
    <w:rsid w:val="00D96709"/>
    <w:rsid w:val="00DA4FE0"/>
    <w:rsid w:val="00DB4B2B"/>
    <w:rsid w:val="00DB6317"/>
    <w:rsid w:val="00E11ED7"/>
    <w:rsid w:val="00E21F83"/>
    <w:rsid w:val="00E23015"/>
    <w:rsid w:val="00E570D1"/>
    <w:rsid w:val="00E76A07"/>
    <w:rsid w:val="00E946F7"/>
    <w:rsid w:val="00EE2749"/>
    <w:rsid w:val="00F21387"/>
    <w:rsid w:val="00F33199"/>
    <w:rsid w:val="00F86375"/>
    <w:rsid w:val="00FC4506"/>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A44"/>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5568E2"/>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5568E2"/>
  </w:style>
  <w:style w:type="paragraph" w:styleId="Rodap">
    <w:name w:val="footer"/>
    <w:basedOn w:val="Normal"/>
    <w:link w:val="RodapCarcter"/>
    <w:uiPriority w:val="99"/>
    <w:unhideWhenUsed/>
    <w:rsid w:val="005568E2"/>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5568E2"/>
  </w:style>
  <w:style w:type="paragraph" w:styleId="Textodebalo">
    <w:name w:val="Balloon Text"/>
    <w:basedOn w:val="Normal"/>
    <w:link w:val="TextodebaloCarcter"/>
    <w:uiPriority w:val="99"/>
    <w:semiHidden/>
    <w:unhideWhenUsed/>
    <w:rsid w:val="005568E2"/>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5568E2"/>
    <w:rPr>
      <w:rFonts w:ascii="Tahoma" w:hAnsi="Tahoma" w:cs="Tahoma"/>
      <w:sz w:val="16"/>
      <w:szCs w:val="16"/>
    </w:rPr>
  </w:style>
  <w:style w:type="paragraph" w:styleId="PargrafodaLista">
    <w:name w:val="List Paragraph"/>
    <w:basedOn w:val="Normal"/>
    <w:uiPriority w:val="34"/>
    <w:qFormat/>
    <w:rsid w:val="00B92C92"/>
    <w:pPr>
      <w:ind w:left="720"/>
      <w:contextualSpacing/>
    </w:pPr>
  </w:style>
  <w:style w:type="paragraph" w:styleId="SemEspaamento">
    <w:name w:val="No Spacing"/>
    <w:link w:val="SemEspaamentoCarcter"/>
    <w:uiPriority w:val="1"/>
    <w:qFormat/>
    <w:rsid w:val="00BC35BC"/>
    <w:pPr>
      <w:spacing w:after="0" w:line="240" w:lineRule="auto"/>
    </w:pPr>
    <w:rPr>
      <w:rFonts w:eastAsiaTheme="minorEastAsia"/>
      <w:lang w:eastAsia="pt-PT"/>
    </w:rPr>
  </w:style>
  <w:style w:type="character" w:customStyle="1" w:styleId="SemEspaamentoCarcter">
    <w:name w:val="Sem Espaçamento Carácter"/>
    <w:basedOn w:val="Tipodeletrapredefinidodopargrafo"/>
    <w:link w:val="SemEspaamento"/>
    <w:uiPriority w:val="1"/>
    <w:rsid w:val="00BC35BC"/>
    <w:rPr>
      <w:rFonts w:eastAsiaTheme="minorEastAsia"/>
      <w:lang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735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4003</Words>
  <Characters>21621</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 nos contextos</dc:title>
  <dc:subject>Elaborado por: André Rocha; André Coelho; Daniel Almeida; Francisca pinhão; José Ferraz</dc:subject>
  <dc:creator>Pipa</dc:creator>
  <cp:lastModifiedBy>tmn</cp:lastModifiedBy>
  <cp:revision>2</cp:revision>
  <dcterms:created xsi:type="dcterms:W3CDTF">2011-05-31T12:03:00Z</dcterms:created>
  <dcterms:modified xsi:type="dcterms:W3CDTF">2011-05-31T12:03:00Z</dcterms:modified>
</cp:coreProperties>
</file>